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F1E" w:rsidRPr="00E46605" w:rsidRDefault="00743D22">
      <w:pPr>
        <w:jc w:val="center"/>
        <w:rPr>
          <w:rFonts w:eastAsia="Calibri"/>
          <w:b/>
          <w:sz w:val="28"/>
          <w:szCs w:val="28"/>
          <w:lang w:val="x-none" w:eastAsia="x-none"/>
        </w:rPr>
      </w:pPr>
      <w:r w:rsidRPr="00E46605">
        <w:rPr>
          <w:rFonts w:eastAsia="Calibri"/>
          <w:b/>
          <w:sz w:val="28"/>
          <w:szCs w:val="28"/>
          <w:lang w:val="x-none" w:eastAsia="x-none"/>
        </w:rPr>
        <w:t>Федеральное государственное образовательное бюджетное учреждение</w:t>
      </w:r>
    </w:p>
    <w:p w:rsidR="00A11F1E" w:rsidRPr="00E46605" w:rsidRDefault="00743D22">
      <w:pPr>
        <w:jc w:val="center"/>
        <w:rPr>
          <w:rFonts w:eastAsia="Calibri"/>
          <w:b/>
          <w:sz w:val="28"/>
          <w:szCs w:val="28"/>
          <w:lang w:val="x-none" w:eastAsia="x-none"/>
        </w:rPr>
      </w:pPr>
      <w:r w:rsidRPr="00E46605">
        <w:rPr>
          <w:rFonts w:eastAsia="Calibri"/>
          <w:b/>
          <w:sz w:val="28"/>
          <w:szCs w:val="28"/>
          <w:lang w:val="x-none" w:eastAsia="x-none"/>
        </w:rPr>
        <w:t>высшего образования</w:t>
      </w:r>
    </w:p>
    <w:p w:rsidR="00A11F1E" w:rsidRPr="00E46605" w:rsidRDefault="00743D22">
      <w:pPr>
        <w:jc w:val="center"/>
        <w:rPr>
          <w:rFonts w:eastAsia="Calibri"/>
          <w:b/>
          <w:sz w:val="28"/>
          <w:szCs w:val="28"/>
          <w:lang w:val="x-none" w:eastAsia="x-none"/>
        </w:rPr>
      </w:pPr>
      <w:r w:rsidRPr="00E46605">
        <w:rPr>
          <w:rFonts w:eastAsia="Calibri"/>
          <w:b/>
          <w:sz w:val="28"/>
          <w:szCs w:val="28"/>
          <w:lang w:val="x-none" w:eastAsia="x-none"/>
        </w:rPr>
        <w:t>«ФИНАНСОВЫЙ УНИВЕРСИТЕТ ПРИ ПРАВИТЕЛЬСТВЕ</w:t>
      </w:r>
    </w:p>
    <w:p w:rsidR="00A11F1E" w:rsidRPr="00E46605" w:rsidRDefault="00743D22">
      <w:pPr>
        <w:jc w:val="center"/>
        <w:rPr>
          <w:rFonts w:eastAsia="Calibri"/>
          <w:b/>
          <w:sz w:val="28"/>
          <w:szCs w:val="28"/>
          <w:lang w:val="x-none" w:eastAsia="x-none"/>
        </w:rPr>
      </w:pPr>
      <w:r w:rsidRPr="00E46605">
        <w:rPr>
          <w:rFonts w:eastAsia="Calibri"/>
          <w:b/>
          <w:sz w:val="28"/>
          <w:szCs w:val="28"/>
          <w:lang w:val="x-none" w:eastAsia="x-none"/>
        </w:rPr>
        <w:t>РОССИЙСКОЙ ФЕДЕРАЦИИ»</w:t>
      </w:r>
    </w:p>
    <w:p w:rsidR="00A11F1E" w:rsidRPr="00E46605" w:rsidRDefault="00743D22">
      <w:pPr>
        <w:jc w:val="center"/>
        <w:rPr>
          <w:rFonts w:eastAsia="Calibri"/>
          <w:b/>
          <w:sz w:val="28"/>
          <w:szCs w:val="28"/>
          <w:lang w:val="x-none" w:eastAsia="x-none"/>
        </w:rPr>
      </w:pPr>
      <w:r w:rsidRPr="00E46605">
        <w:rPr>
          <w:rFonts w:eastAsia="Calibri"/>
          <w:b/>
          <w:sz w:val="28"/>
          <w:szCs w:val="28"/>
          <w:lang w:val="x-none" w:eastAsia="x-none"/>
        </w:rPr>
        <w:t>(Финансовый университет)</w:t>
      </w:r>
    </w:p>
    <w:p w:rsidR="00A11F1E" w:rsidRPr="00E46605" w:rsidRDefault="00A11F1E">
      <w:pPr>
        <w:jc w:val="center"/>
        <w:rPr>
          <w:b/>
          <w:sz w:val="28"/>
        </w:rPr>
      </w:pPr>
    </w:p>
    <w:p w:rsidR="00A11F1E" w:rsidRPr="00E46605" w:rsidRDefault="00743D22">
      <w:pPr>
        <w:jc w:val="center"/>
        <w:rPr>
          <w:b/>
          <w:sz w:val="28"/>
        </w:rPr>
      </w:pPr>
      <w:r w:rsidRPr="00E46605">
        <w:rPr>
          <w:b/>
          <w:sz w:val="28"/>
        </w:rPr>
        <w:t>Кафедра «Государственное и муниципальное управление»</w:t>
      </w:r>
    </w:p>
    <w:p w:rsidR="00A11F1E" w:rsidRPr="00E46605" w:rsidRDefault="00743D22">
      <w:pPr>
        <w:jc w:val="center"/>
        <w:rPr>
          <w:b/>
          <w:sz w:val="28"/>
        </w:rPr>
      </w:pPr>
      <w:r w:rsidRPr="00E46605">
        <w:rPr>
          <w:b/>
          <w:sz w:val="28"/>
        </w:rPr>
        <w:t>Факультета «Высшая школа управления»</w:t>
      </w:r>
    </w:p>
    <w:tbl>
      <w:tblPr>
        <w:tblStyle w:val="210"/>
        <w:tblW w:w="4850" w:type="pct"/>
        <w:tblInd w:w="142" w:type="dxa"/>
        <w:tblLayout w:type="fixed"/>
        <w:tblLook w:val="04A0" w:firstRow="1" w:lastRow="0" w:firstColumn="1" w:lastColumn="0" w:noHBand="0" w:noVBand="1"/>
      </w:tblPr>
      <w:tblGrid>
        <w:gridCol w:w="5221"/>
        <w:gridCol w:w="4952"/>
      </w:tblGrid>
      <w:tr w:rsidR="00A11F1E" w:rsidRPr="00E46605">
        <w:tc>
          <w:tcPr>
            <w:tcW w:w="4797" w:type="dxa"/>
            <w:tcBorders>
              <w:top w:val="nil"/>
              <w:left w:val="nil"/>
              <w:bottom w:val="nil"/>
              <w:right w:val="nil"/>
            </w:tcBorders>
          </w:tcPr>
          <w:p w:rsidR="00A11F1E" w:rsidRPr="00E46605" w:rsidRDefault="00A11F1E">
            <w:pPr>
              <w:widowControl w:val="0"/>
              <w:jc w:val="center"/>
              <w:rPr>
                <w:sz w:val="28"/>
                <w:szCs w:val="28"/>
              </w:rPr>
            </w:pPr>
          </w:p>
          <w:p w:rsidR="00A11F1E" w:rsidRPr="00E46605" w:rsidRDefault="00A11F1E">
            <w:pPr>
              <w:widowControl w:val="0"/>
              <w:rPr>
                <w:sz w:val="28"/>
                <w:szCs w:val="28"/>
              </w:rPr>
            </w:pPr>
          </w:p>
          <w:p w:rsidR="00A11F1E" w:rsidRPr="00E46605" w:rsidRDefault="00A11F1E">
            <w:pPr>
              <w:widowControl w:val="0"/>
              <w:rPr>
                <w:sz w:val="28"/>
                <w:szCs w:val="28"/>
              </w:rPr>
            </w:pPr>
          </w:p>
        </w:tc>
        <w:tc>
          <w:tcPr>
            <w:tcW w:w="4550" w:type="dxa"/>
            <w:tcBorders>
              <w:top w:val="nil"/>
              <w:left w:val="nil"/>
              <w:bottom w:val="nil"/>
              <w:right w:val="nil"/>
            </w:tcBorders>
          </w:tcPr>
          <w:p w:rsidR="00A11F1E" w:rsidRPr="00E46605" w:rsidRDefault="00A11F1E">
            <w:pPr>
              <w:widowControl w:val="0"/>
              <w:rPr>
                <w:sz w:val="28"/>
                <w:szCs w:val="28"/>
              </w:rPr>
            </w:pPr>
          </w:p>
          <w:p w:rsidR="00A11F1E" w:rsidRPr="00E46605" w:rsidRDefault="00A11F1E">
            <w:pPr>
              <w:widowControl w:val="0"/>
              <w:rPr>
                <w:sz w:val="28"/>
                <w:szCs w:val="28"/>
              </w:rPr>
            </w:pPr>
          </w:p>
          <w:p w:rsidR="00A11F1E" w:rsidRPr="00E46605" w:rsidRDefault="00743D22">
            <w:pPr>
              <w:widowControl w:val="0"/>
              <w:rPr>
                <w:sz w:val="28"/>
                <w:szCs w:val="28"/>
              </w:rPr>
            </w:pPr>
            <w:r w:rsidRPr="00E46605">
              <w:rPr>
                <w:rFonts w:eastAsia="Calibri"/>
                <w:sz w:val="28"/>
                <w:szCs w:val="28"/>
              </w:rPr>
              <w:t>УТВЕРЖДАЮ</w:t>
            </w:r>
          </w:p>
          <w:p w:rsidR="00A11F1E" w:rsidRPr="00E46605" w:rsidRDefault="00A11F1E">
            <w:pPr>
              <w:widowControl w:val="0"/>
              <w:rPr>
                <w:sz w:val="28"/>
                <w:szCs w:val="28"/>
              </w:rPr>
            </w:pPr>
          </w:p>
          <w:p w:rsidR="00A11F1E" w:rsidRPr="00E46605" w:rsidRDefault="00743D22">
            <w:pPr>
              <w:widowControl w:val="0"/>
              <w:rPr>
                <w:sz w:val="28"/>
                <w:szCs w:val="28"/>
              </w:rPr>
            </w:pPr>
            <w:r w:rsidRPr="00E46605">
              <w:rPr>
                <w:rFonts w:eastAsia="Calibri"/>
                <w:sz w:val="28"/>
                <w:szCs w:val="28"/>
              </w:rPr>
              <w:t>Проректор по учебной</w:t>
            </w:r>
          </w:p>
          <w:p w:rsidR="00A11F1E" w:rsidRPr="00E46605" w:rsidRDefault="00743D22">
            <w:pPr>
              <w:widowControl w:val="0"/>
              <w:rPr>
                <w:sz w:val="28"/>
                <w:szCs w:val="28"/>
              </w:rPr>
            </w:pPr>
            <w:r w:rsidRPr="00E46605">
              <w:rPr>
                <w:rFonts w:eastAsia="Calibri"/>
                <w:sz w:val="28"/>
                <w:szCs w:val="28"/>
              </w:rPr>
              <w:t>и методической работе</w:t>
            </w:r>
          </w:p>
          <w:p w:rsidR="00A11F1E" w:rsidRPr="00E46605" w:rsidRDefault="00A11F1E">
            <w:pPr>
              <w:widowControl w:val="0"/>
              <w:rPr>
                <w:sz w:val="28"/>
                <w:szCs w:val="28"/>
              </w:rPr>
            </w:pPr>
          </w:p>
          <w:p w:rsidR="00A11F1E" w:rsidRPr="00E46605" w:rsidRDefault="00743D22">
            <w:pPr>
              <w:widowControl w:val="0"/>
              <w:rPr>
                <w:sz w:val="28"/>
                <w:szCs w:val="28"/>
              </w:rPr>
            </w:pPr>
            <w:r w:rsidRPr="00E46605">
              <w:rPr>
                <w:rFonts w:eastAsia="Calibri"/>
                <w:sz w:val="28"/>
                <w:szCs w:val="28"/>
              </w:rPr>
              <w:t>_______________Е.А. Каменева</w:t>
            </w:r>
          </w:p>
          <w:p w:rsidR="00A11F1E" w:rsidRPr="00E46605" w:rsidRDefault="00A11F1E">
            <w:pPr>
              <w:widowControl w:val="0"/>
              <w:rPr>
                <w:sz w:val="28"/>
                <w:szCs w:val="28"/>
              </w:rPr>
            </w:pPr>
          </w:p>
          <w:p w:rsidR="00A11F1E" w:rsidRPr="00E46605" w:rsidRDefault="002E4408">
            <w:pPr>
              <w:widowControl w:val="0"/>
              <w:rPr>
                <w:sz w:val="28"/>
                <w:szCs w:val="28"/>
              </w:rPr>
            </w:pPr>
            <w:r w:rsidRPr="00E46605">
              <w:rPr>
                <w:sz w:val="28"/>
                <w:szCs w:val="28"/>
              </w:rPr>
              <w:t>«01» декабря 2022 г.</w:t>
            </w:r>
          </w:p>
        </w:tc>
      </w:tr>
    </w:tbl>
    <w:p w:rsidR="00A11F1E" w:rsidRPr="00E46605" w:rsidRDefault="00A11F1E">
      <w:pPr>
        <w:jc w:val="center"/>
        <w:rPr>
          <w:b/>
          <w:color w:val="FF0000"/>
          <w:sz w:val="28"/>
          <w:szCs w:val="28"/>
        </w:rPr>
      </w:pPr>
    </w:p>
    <w:p w:rsidR="00A11F1E" w:rsidRPr="00E46605" w:rsidRDefault="00A11F1E">
      <w:pPr>
        <w:jc w:val="center"/>
        <w:rPr>
          <w:b/>
          <w:color w:val="FF0000"/>
          <w:sz w:val="28"/>
          <w:szCs w:val="28"/>
        </w:rPr>
      </w:pPr>
    </w:p>
    <w:p w:rsidR="00A11F1E" w:rsidRPr="00E46605" w:rsidRDefault="00743D22">
      <w:pPr>
        <w:jc w:val="center"/>
        <w:rPr>
          <w:b/>
          <w:sz w:val="28"/>
          <w:szCs w:val="28"/>
        </w:rPr>
      </w:pPr>
      <w:r w:rsidRPr="00E46605">
        <w:rPr>
          <w:b/>
          <w:sz w:val="28"/>
          <w:szCs w:val="28"/>
        </w:rPr>
        <w:t>Беляев А.М., Богатырев Е.Д., Кабанова Е.Е.</w:t>
      </w:r>
    </w:p>
    <w:p w:rsidR="00A11F1E" w:rsidRPr="00E46605" w:rsidRDefault="00A11F1E">
      <w:pPr>
        <w:jc w:val="center"/>
        <w:rPr>
          <w:sz w:val="28"/>
          <w:szCs w:val="28"/>
        </w:rPr>
      </w:pPr>
    </w:p>
    <w:p w:rsidR="00A11F1E" w:rsidRPr="00E46605" w:rsidRDefault="00743D22">
      <w:pPr>
        <w:jc w:val="center"/>
        <w:rPr>
          <w:b/>
          <w:sz w:val="28"/>
          <w:szCs w:val="28"/>
        </w:rPr>
      </w:pPr>
      <w:r w:rsidRPr="00E46605">
        <w:rPr>
          <w:b/>
          <w:sz w:val="28"/>
          <w:szCs w:val="28"/>
        </w:rPr>
        <w:t xml:space="preserve">УПРАВЛЕНИЕ ИЗМЕНЕНИЯМИ </w:t>
      </w:r>
    </w:p>
    <w:p w:rsidR="00A11F1E" w:rsidRPr="00E46605" w:rsidRDefault="00743D22">
      <w:pPr>
        <w:jc w:val="center"/>
        <w:rPr>
          <w:b/>
          <w:sz w:val="28"/>
          <w:szCs w:val="28"/>
        </w:rPr>
      </w:pPr>
      <w:r w:rsidRPr="00E46605">
        <w:rPr>
          <w:b/>
          <w:sz w:val="28"/>
          <w:szCs w:val="28"/>
        </w:rPr>
        <w:t>НА ГОСУДАРСТВЕННОЙ СЛУЖБЕ</w:t>
      </w:r>
    </w:p>
    <w:p w:rsidR="00A11F1E" w:rsidRPr="00E46605" w:rsidRDefault="00A11F1E">
      <w:pPr>
        <w:jc w:val="center"/>
        <w:rPr>
          <w:bCs/>
          <w:sz w:val="28"/>
          <w:szCs w:val="28"/>
        </w:rPr>
      </w:pPr>
    </w:p>
    <w:p w:rsidR="00A11F1E" w:rsidRPr="00E46605" w:rsidRDefault="00743D22">
      <w:pPr>
        <w:jc w:val="center"/>
        <w:rPr>
          <w:b/>
          <w:sz w:val="28"/>
          <w:szCs w:val="28"/>
        </w:rPr>
      </w:pPr>
      <w:r w:rsidRPr="00E46605">
        <w:rPr>
          <w:b/>
          <w:sz w:val="28"/>
          <w:szCs w:val="28"/>
        </w:rPr>
        <w:t>Рабочая программа дисциплины</w:t>
      </w:r>
    </w:p>
    <w:p w:rsidR="00B03772" w:rsidRPr="00E46605" w:rsidRDefault="00743D22">
      <w:pPr>
        <w:ind w:right="-7"/>
        <w:jc w:val="center"/>
        <w:rPr>
          <w:bCs/>
          <w:sz w:val="28"/>
        </w:rPr>
      </w:pPr>
      <w:r w:rsidRPr="00E46605">
        <w:rPr>
          <w:bCs/>
          <w:sz w:val="28"/>
        </w:rPr>
        <w:t xml:space="preserve">для студентов, обучающихся по направлению подготовки </w:t>
      </w:r>
    </w:p>
    <w:p w:rsidR="00A11F1E" w:rsidRPr="00E46605" w:rsidRDefault="00743D22">
      <w:pPr>
        <w:ind w:right="-7"/>
        <w:jc w:val="center"/>
        <w:rPr>
          <w:bCs/>
          <w:sz w:val="28"/>
        </w:rPr>
      </w:pPr>
      <w:r w:rsidRPr="00E46605">
        <w:rPr>
          <w:bCs/>
          <w:sz w:val="28"/>
        </w:rPr>
        <w:t>38.04.04 «Государственное и муниципальное управление»</w:t>
      </w:r>
    </w:p>
    <w:p w:rsidR="00967AD8" w:rsidRPr="00E46605" w:rsidRDefault="00743D22">
      <w:pPr>
        <w:ind w:right="-7"/>
        <w:jc w:val="center"/>
        <w:rPr>
          <w:bCs/>
          <w:sz w:val="28"/>
        </w:rPr>
      </w:pPr>
      <w:r w:rsidRPr="00E46605">
        <w:rPr>
          <w:bCs/>
          <w:sz w:val="28"/>
        </w:rPr>
        <w:t xml:space="preserve">направленности программ магистратуры </w:t>
      </w:r>
    </w:p>
    <w:p w:rsidR="00A11F1E" w:rsidRPr="00E46605" w:rsidRDefault="00743D22">
      <w:pPr>
        <w:ind w:right="-7"/>
        <w:jc w:val="center"/>
        <w:rPr>
          <w:bCs/>
          <w:sz w:val="28"/>
        </w:rPr>
      </w:pPr>
      <w:r w:rsidRPr="00E46605">
        <w:rPr>
          <w:bCs/>
          <w:sz w:val="28"/>
        </w:rPr>
        <w:t>«Государственный менеджмент», «Сити-менеджмент»</w:t>
      </w:r>
    </w:p>
    <w:p w:rsidR="00A11F1E" w:rsidRPr="00E46605" w:rsidRDefault="00A11F1E">
      <w:pPr>
        <w:ind w:right="-7"/>
        <w:jc w:val="center"/>
        <w:rPr>
          <w:bCs/>
          <w:sz w:val="28"/>
        </w:rPr>
      </w:pPr>
    </w:p>
    <w:p w:rsidR="00A11F1E" w:rsidRPr="00E46605" w:rsidRDefault="00A11F1E">
      <w:pPr>
        <w:ind w:right="-7"/>
        <w:jc w:val="center"/>
        <w:rPr>
          <w:bCs/>
          <w:sz w:val="28"/>
        </w:rPr>
      </w:pPr>
    </w:p>
    <w:p w:rsidR="00A11F1E" w:rsidRPr="00E46605" w:rsidRDefault="00743D22">
      <w:pPr>
        <w:spacing w:after="80"/>
        <w:jc w:val="center"/>
        <w:rPr>
          <w:i/>
        </w:rPr>
      </w:pPr>
      <w:r w:rsidRPr="00E46605">
        <w:rPr>
          <w:i/>
        </w:rPr>
        <w:t>Рекомендовано Ученым советом Факультета «Высшая школа управления»</w:t>
      </w:r>
    </w:p>
    <w:p w:rsidR="00A11F1E" w:rsidRPr="00E46605" w:rsidRDefault="00743D22">
      <w:pPr>
        <w:spacing w:after="80"/>
        <w:jc w:val="center"/>
        <w:rPr>
          <w:i/>
        </w:rPr>
      </w:pPr>
      <w:r w:rsidRPr="00E46605">
        <w:rPr>
          <w:bCs/>
          <w:i/>
        </w:rPr>
        <w:t>(протокол № 24 от 24 ноября 2022 г.)</w:t>
      </w:r>
    </w:p>
    <w:p w:rsidR="00A11F1E" w:rsidRPr="00E46605" w:rsidRDefault="00A11F1E">
      <w:pPr>
        <w:ind w:firstLine="709"/>
        <w:jc w:val="center"/>
        <w:rPr>
          <w:bCs/>
          <w:i/>
        </w:rPr>
      </w:pPr>
    </w:p>
    <w:p w:rsidR="00A11F1E" w:rsidRPr="00E46605" w:rsidRDefault="00743D22">
      <w:pPr>
        <w:jc w:val="center"/>
        <w:rPr>
          <w:bCs/>
          <w:i/>
        </w:rPr>
      </w:pPr>
      <w:r w:rsidRPr="00E46605">
        <w:rPr>
          <w:bCs/>
          <w:i/>
        </w:rPr>
        <w:t xml:space="preserve">Одобрено кафедрой «Государственное и муниципальное управление» </w:t>
      </w:r>
    </w:p>
    <w:p w:rsidR="00A11F1E" w:rsidRPr="00E46605" w:rsidRDefault="00743D22">
      <w:pPr>
        <w:jc w:val="center"/>
        <w:rPr>
          <w:bCs/>
          <w:i/>
        </w:rPr>
      </w:pPr>
      <w:r w:rsidRPr="00E46605">
        <w:rPr>
          <w:bCs/>
          <w:i/>
        </w:rPr>
        <w:t>Факультета «Высшая школа управления»</w:t>
      </w:r>
    </w:p>
    <w:p w:rsidR="00A11F1E" w:rsidRPr="00E46605" w:rsidRDefault="00743D22">
      <w:pPr>
        <w:spacing w:after="80"/>
        <w:jc w:val="center"/>
        <w:rPr>
          <w:bCs/>
          <w:i/>
        </w:rPr>
      </w:pPr>
      <w:r w:rsidRPr="00E46605">
        <w:rPr>
          <w:rFonts w:eastAsia="Calibri"/>
          <w:bCs/>
          <w:i/>
          <w:iCs/>
        </w:rPr>
        <w:t xml:space="preserve">(протокол № </w:t>
      </w:r>
      <w:r w:rsidRPr="00E46605">
        <w:rPr>
          <w:bCs/>
          <w:i/>
          <w:iCs/>
        </w:rPr>
        <w:t>4</w:t>
      </w:r>
      <w:r w:rsidRPr="00E46605">
        <w:rPr>
          <w:rFonts w:eastAsia="Calibri"/>
          <w:bCs/>
          <w:i/>
          <w:iCs/>
        </w:rPr>
        <w:t xml:space="preserve"> от </w:t>
      </w:r>
      <w:r w:rsidRPr="00E46605">
        <w:rPr>
          <w:bCs/>
          <w:i/>
          <w:iCs/>
        </w:rPr>
        <w:t>01 ноября</w:t>
      </w:r>
      <w:r w:rsidRPr="00E46605">
        <w:rPr>
          <w:rFonts w:eastAsia="Calibri"/>
          <w:bCs/>
          <w:i/>
          <w:iCs/>
        </w:rPr>
        <w:t xml:space="preserve"> 2022 г.)</w:t>
      </w:r>
    </w:p>
    <w:p w:rsidR="00A11F1E" w:rsidRPr="00E46605" w:rsidRDefault="00A11F1E">
      <w:pPr>
        <w:ind w:right="-7"/>
        <w:jc w:val="center"/>
        <w:rPr>
          <w:b/>
          <w:sz w:val="28"/>
        </w:rPr>
      </w:pPr>
    </w:p>
    <w:p w:rsidR="00A11F1E" w:rsidRPr="00E46605" w:rsidRDefault="00A11F1E">
      <w:pPr>
        <w:ind w:right="-7"/>
        <w:jc w:val="center"/>
        <w:rPr>
          <w:b/>
          <w:sz w:val="28"/>
        </w:rPr>
      </w:pPr>
    </w:p>
    <w:p w:rsidR="00A11F1E" w:rsidRPr="00E46605" w:rsidRDefault="00A11F1E">
      <w:pPr>
        <w:ind w:right="-7"/>
        <w:jc w:val="center"/>
        <w:rPr>
          <w:b/>
          <w:sz w:val="28"/>
        </w:rPr>
      </w:pPr>
    </w:p>
    <w:p w:rsidR="00A11F1E" w:rsidRPr="00E46605" w:rsidRDefault="00A11F1E">
      <w:pPr>
        <w:ind w:right="-7"/>
        <w:jc w:val="center"/>
        <w:rPr>
          <w:b/>
          <w:sz w:val="28"/>
        </w:rPr>
      </w:pPr>
    </w:p>
    <w:p w:rsidR="00A11F1E" w:rsidRPr="00E46605" w:rsidRDefault="00743D22">
      <w:pPr>
        <w:ind w:right="-7"/>
        <w:jc w:val="center"/>
        <w:rPr>
          <w:b/>
          <w:sz w:val="28"/>
        </w:rPr>
      </w:pPr>
      <w:r w:rsidRPr="00E46605">
        <w:rPr>
          <w:b/>
          <w:sz w:val="28"/>
        </w:rPr>
        <w:t>Москва 2022</w:t>
      </w:r>
    </w:p>
    <w:p w:rsidR="00A11F1E" w:rsidRPr="00E46605" w:rsidRDefault="00A11F1E">
      <w:pPr>
        <w:rPr>
          <w:b/>
          <w:bCs/>
          <w:sz w:val="28"/>
          <w:szCs w:val="28"/>
        </w:rPr>
      </w:pPr>
    </w:p>
    <w:p w:rsidR="00A11F1E" w:rsidRPr="00E46605" w:rsidRDefault="00A11F1E">
      <w:pPr>
        <w:pStyle w:val="aff1"/>
        <w:jc w:val="center"/>
        <w:rPr>
          <w:rFonts w:ascii="Times New Roman" w:hAnsi="Times New Roman"/>
          <w:b w:val="0"/>
        </w:rPr>
      </w:pPr>
    </w:p>
    <w:sdt>
      <w:sdtPr>
        <w:id w:val="-822281693"/>
        <w:docPartObj>
          <w:docPartGallery w:val="Table of Contents"/>
          <w:docPartUnique/>
        </w:docPartObj>
      </w:sdtPr>
      <w:sdtEndPr/>
      <w:sdtContent>
        <w:p w:rsidR="00A11F1E" w:rsidRPr="00E46605" w:rsidRDefault="00743D22">
          <w:pPr>
            <w:rPr>
              <w:szCs w:val="26"/>
            </w:rPr>
          </w:pPr>
          <w:r w:rsidRPr="00E46605">
            <w:rPr>
              <w:szCs w:val="26"/>
            </w:rPr>
            <w:t>Оглавление</w:t>
          </w:r>
        </w:p>
        <w:p w:rsidR="00A11F1E" w:rsidRPr="00E46605" w:rsidRDefault="00743D22">
          <w:pPr>
            <w:pStyle w:val="15"/>
            <w:tabs>
              <w:tab w:val="clear" w:pos="9344"/>
              <w:tab w:val="left" w:pos="480"/>
              <w:tab w:val="right" w:leader="dot" w:pos="9638"/>
            </w:tabs>
            <w:rPr>
              <w:rFonts w:eastAsiaTheme="minorEastAsia"/>
              <w:szCs w:val="22"/>
              <w:lang w:val="ru-RU" w:eastAsia="ru-RU"/>
            </w:rPr>
          </w:pPr>
          <w:r w:rsidRPr="00E46605">
            <w:fldChar w:fldCharType="begin"/>
          </w:r>
          <w:r w:rsidRPr="00E46605">
            <w:rPr>
              <w:webHidden/>
              <w:sz w:val="28"/>
            </w:rPr>
            <w:instrText xml:space="preserve"> TOC \z \o "1-3" \u \h</w:instrText>
          </w:r>
          <w:r w:rsidRPr="00E46605">
            <w:rPr>
              <w:sz w:val="28"/>
            </w:rPr>
            <w:fldChar w:fldCharType="separate"/>
          </w:r>
          <w:hyperlink w:anchor="_Toc83984719">
            <w:r w:rsidRPr="00E46605">
              <w:rPr>
                <w:webHidden/>
                <w:sz w:val="28"/>
              </w:rPr>
              <w:t>1.</w:t>
            </w:r>
            <w:r w:rsidRPr="00E46605">
              <w:rPr>
                <w:rFonts w:eastAsiaTheme="minorEastAsia"/>
                <w:szCs w:val="22"/>
                <w:lang w:val="ru-RU" w:eastAsia="ru-RU"/>
              </w:rPr>
              <w:tab/>
            </w:r>
            <w:r w:rsidRPr="00E46605">
              <w:rPr>
                <w:sz w:val="28"/>
              </w:rPr>
              <w:t>Наименование дисциплины</w:t>
            </w:r>
            <w:r w:rsidRPr="00E46605">
              <w:rPr>
                <w:webHidden/>
              </w:rPr>
              <w:fldChar w:fldCharType="begin"/>
            </w:r>
            <w:r w:rsidRPr="00E46605">
              <w:rPr>
                <w:webHidden/>
              </w:rPr>
              <w:instrText>PAGEREF _Toc83984719 \h</w:instrText>
            </w:r>
            <w:r w:rsidRPr="00E46605">
              <w:rPr>
                <w:webHidden/>
              </w:rPr>
            </w:r>
            <w:r w:rsidRPr="00E46605">
              <w:rPr>
                <w:webHidden/>
              </w:rPr>
              <w:fldChar w:fldCharType="separate"/>
            </w:r>
            <w:r w:rsidRPr="00E46605">
              <w:rPr>
                <w:sz w:val="28"/>
              </w:rPr>
              <w:tab/>
              <w:t>2</w:t>
            </w:r>
            <w:r w:rsidRPr="00E46605">
              <w:rPr>
                <w:webHidden/>
              </w:rPr>
              <w:fldChar w:fldCharType="end"/>
            </w:r>
          </w:hyperlink>
        </w:p>
        <w:p w:rsidR="00A11F1E" w:rsidRPr="00E46605" w:rsidRDefault="00457660">
          <w:pPr>
            <w:pStyle w:val="15"/>
            <w:tabs>
              <w:tab w:val="clear" w:pos="9344"/>
              <w:tab w:val="left" w:pos="480"/>
              <w:tab w:val="right" w:leader="dot" w:pos="9638"/>
            </w:tabs>
            <w:rPr>
              <w:rFonts w:eastAsiaTheme="minorEastAsia"/>
              <w:szCs w:val="22"/>
              <w:lang w:val="ru-RU" w:eastAsia="ru-RU"/>
            </w:rPr>
          </w:pPr>
          <w:hyperlink w:anchor="_Toc83984720">
            <w:r w:rsidR="00743D22" w:rsidRPr="00E46605">
              <w:rPr>
                <w:webHidden/>
                <w:sz w:val="28"/>
              </w:rPr>
              <w:t>2.</w:t>
            </w:r>
            <w:r w:rsidR="00743D22" w:rsidRPr="00E46605">
              <w:rPr>
                <w:rFonts w:eastAsiaTheme="minorEastAsia"/>
                <w:szCs w:val="22"/>
                <w:lang w:val="ru-RU" w:eastAsia="ru-RU"/>
              </w:rPr>
              <w:tab/>
            </w:r>
            <w:r w:rsidR="00743D22" w:rsidRPr="00E46605">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3D22" w:rsidRPr="00E46605">
              <w:rPr>
                <w:webHidden/>
              </w:rPr>
              <w:fldChar w:fldCharType="begin"/>
            </w:r>
            <w:r w:rsidR="00743D22" w:rsidRPr="00E46605">
              <w:rPr>
                <w:webHidden/>
              </w:rPr>
              <w:instrText>PAGEREF _Toc83984720 \h</w:instrText>
            </w:r>
            <w:r w:rsidR="00743D22" w:rsidRPr="00E46605">
              <w:rPr>
                <w:webHidden/>
              </w:rPr>
            </w:r>
            <w:r w:rsidR="00743D22" w:rsidRPr="00E46605">
              <w:rPr>
                <w:webHidden/>
              </w:rPr>
              <w:fldChar w:fldCharType="separate"/>
            </w:r>
            <w:r w:rsidR="00743D22" w:rsidRPr="00E46605">
              <w:rPr>
                <w:sz w:val="28"/>
              </w:rPr>
              <w:tab/>
              <w:t>2</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21">
            <w:r w:rsidR="00743D22" w:rsidRPr="00E46605">
              <w:rPr>
                <w:webHidden/>
              </w:rPr>
              <w:fldChar w:fldCharType="begin"/>
            </w:r>
            <w:r w:rsidR="00743D22" w:rsidRPr="00E46605">
              <w:rPr>
                <w:webHidden/>
              </w:rPr>
              <w:instrText>PAGEREF _Toc83984721 \h</w:instrText>
            </w:r>
            <w:r w:rsidR="00743D22" w:rsidRPr="00E46605">
              <w:rPr>
                <w:webHidden/>
              </w:rPr>
            </w:r>
            <w:r w:rsidR="00743D22" w:rsidRPr="00E46605">
              <w:rPr>
                <w:webHidden/>
              </w:rPr>
              <w:fldChar w:fldCharType="separate"/>
            </w:r>
            <w:r w:rsidR="00743D22" w:rsidRPr="00E46605">
              <w:rPr>
                <w:webHidden/>
                <w:sz w:val="28"/>
              </w:rPr>
              <w:t>3. Место дисциплины в структуре основной образовательной программы</w:t>
            </w:r>
            <w:r w:rsidR="00743D22" w:rsidRPr="00E46605">
              <w:rPr>
                <w:webHidden/>
                <w:sz w:val="28"/>
              </w:rPr>
              <w:tab/>
              <w:t>4</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22">
            <w:r w:rsidR="00743D22" w:rsidRPr="00E46605">
              <w:rPr>
                <w:webHidden/>
              </w:rPr>
              <w:fldChar w:fldCharType="begin"/>
            </w:r>
            <w:r w:rsidR="00743D22" w:rsidRPr="00E46605">
              <w:rPr>
                <w:webHidden/>
              </w:rPr>
              <w:instrText>PAGEREF _Toc83984722 \h</w:instrText>
            </w:r>
            <w:r w:rsidR="00743D22" w:rsidRPr="00E46605">
              <w:rPr>
                <w:webHidden/>
              </w:rPr>
            </w:r>
            <w:r w:rsidR="00743D22" w:rsidRPr="00E46605">
              <w:rPr>
                <w:webHidden/>
              </w:rPr>
              <w:fldChar w:fldCharType="separate"/>
            </w:r>
            <w:r w:rsidR="00743D22" w:rsidRPr="00E46605">
              <w:rPr>
                <w:webHidden/>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43D22" w:rsidRPr="00E46605">
              <w:rPr>
                <w:webHidden/>
                <w:sz w:val="28"/>
              </w:rPr>
              <w:tab/>
              <w:t>4</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23">
            <w:r w:rsidR="00743D22" w:rsidRPr="00E46605">
              <w:rPr>
                <w:webHidden/>
              </w:rPr>
              <w:fldChar w:fldCharType="begin"/>
            </w:r>
            <w:r w:rsidR="00743D22" w:rsidRPr="00E46605">
              <w:rPr>
                <w:webHidden/>
              </w:rPr>
              <w:instrText>PAGEREF _Toc83984723 \h</w:instrText>
            </w:r>
            <w:r w:rsidR="00743D22" w:rsidRPr="00E46605">
              <w:rPr>
                <w:webHidden/>
              </w:rPr>
            </w:r>
            <w:r w:rsidR="00743D22" w:rsidRPr="00E46605">
              <w:rPr>
                <w:webHidden/>
              </w:rPr>
              <w:fldChar w:fldCharType="separate"/>
            </w:r>
            <w:r w:rsidR="00743D22" w:rsidRPr="00E46605">
              <w:rPr>
                <w:webHidde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3D22" w:rsidRPr="00E46605">
              <w:rPr>
                <w:webHidden/>
                <w:sz w:val="28"/>
              </w:rPr>
              <w:tab/>
              <w:t>4</w:t>
            </w:r>
            <w:r w:rsidR="00743D22" w:rsidRPr="00E46605">
              <w:rPr>
                <w:webHidden/>
              </w:rPr>
              <w:fldChar w:fldCharType="end"/>
            </w:r>
          </w:hyperlink>
        </w:p>
        <w:p w:rsidR="00A11F1E" w:rsidRPr="00E46605" w:rsidRDefault="00457660">
          <w:pPr>
            <w:pStyle w:val="23"/>
            <w:tabs>
              <w:tab w:val="right" w:leader="dot" w:pos="9638"/>
            </w:tabs>
            <w:rPr>
              <w:rFonts w:eastAsiaTheme="minorEastAsia"/>
              <w:szCs w:val="22"/>
            </w:rPr>
          </w:pPr>
          <w:hyperlink w:anchor="_Toc83984724">
            <w:r w:rsidR="00743D22" w:rsidRPr="00E46605">
              <w:rPr>
                <w:webHidden/>
              </w:rPr>
              <w:fldChar w:fldCharType="begin"/>
            </w:r>
            <w:r w:rsidR="00743D22" w:rsidRPr="00E46605">
              <w:rPr>
                <w:webHidden/>
              </w:rPr>
              <w:instrText>PAGEREF _Toc83984724 \h</w:instrText>
            </w:r>
            <w:r w:rsidR="00743D22" w:rsidRPr="00E46605">
              <w:rPr>
                <w:webHidden/>
              </w:rPr>
            </w:r>
            <w:r w:rsidR="00743D22" w:rsidRPr="00E46605">
              <w:rPr>
                <w:webHidden/>
              </w:rPr>
              <w:fldChar w:fldCharType="separate"/>
            </w:r>
            <w:r w:rsidR="00743D22" w:rsidRPr="00E46605">
              <w:rPr>
                <w:webHidden/>
                <w:sz w:val="28"/>
              </w:rPr>
              <w:t>5.1. Содержание дисциплины</w:t>
            </w:r>
            <w:r w:rsidR="00743D22" w:rsidRPr="00E46605">
              <w:rPr>
                <w:webHidden/>
                <w:sz w:val="28"/>
              </w:rPr>
              <w:tab/>
              <w:t>4</w:t>
            </w:r>
            <w:r w:rsidR="00743D22" w:rsidRPr="00E46605">
              <w:rPr>
                <w:webHidden/>
              </w:rPr>
              <w:fldChar w:fldCharType="end"/>
            </w:r>
          </w:hyperlink>
        </w:p>
        <w:p w:rsidR="00A11F1E" w:rsidRPr="00E46605" w:rsidRDefault="00457660">
          <w:pPr>
            <w:pStyle w:val="23"/>
            <w:tabs>
              <w:tab w:val="right" w:leader="dot" w:pos="9638"/>
            </w:tabs>
            <w:rPr>
              <w:rFonts w:eastAsiaTheme="minorEastAsia"/>
              <w:szCs w:val="22"/>
            </w:rPr>
          </w:pPr>
          <w:hyperlink w:anchor="_Toc83984725">
            <w:r w:rsidR="00743D22" w:rsidRPr="00E46605">
              <w:rPr>
                <w:webHidden/>
              </w:rPr>
              <w:fldChar w:fldCharType="begin"/>
            </w:r>
            <w:r w:rsidR="00743D22" w:rsidRPr="00E46605">
              <w:rPr>
                <w:webHidden/>
              </w:rPr>
              <w:instrText>PAGEREF _Toc83984725 \h</w:instrText>
            </w:r>
            <w:r w:rsidR="00743D22" w:rsidRPr="00E46605">
              <w:rPr>
                <w:webHidden/>
              </w:rPr>
            </w:r>
            <w:r w:rsidR="00743D22" w:rsidRPr="00E46605">
              <w:rPr>
                <w:webHidden/>
              </w:rPr>
              <w:fldChar w:fldCharType="separate"/>
            </w:r>
            <w:r w:rsidR="00743D22" w:rsidRPr="00E46605">
              <w:rPr>
                <w:webHidden/>
                <w:sz w:val="28"/>
              </w:rPr>
              <w:t>5.2. Учебно-тематический план</w:t>
            </w:r>
            <w:r w:rsidR="00743D22" w:rsidRPr="00E46605">
              <w:rPr>
                <w:webHidden/>
                <w:sz w:val="28"/>
              </w:rPr>
              <w:tab/>
              <w:t>6</w:t>
            </w:r>
            <w:r w:rsidR="00743D22" w:rsidRPr="00E46605">
              <w:rPr>
                <w:webHidden/>
              </w:rPr>
              <w:fldChar w:fldCharType="end"/>
            </w:r>
          </w:hyperlink>
        </w:p>
        <w:p w:rsidR="00A11F1E" w:rsidRPr="00E46605" w:rsidRDefault="00457660">
          <w:pPr>
            <w:pStyle w:val="23"/>
            <w:tabs>
              <w:tab w:val="right" w:leader="dot" w:pos="9638"/>
            </w:tabs>
            <w:rPr>
              <w:rFonts w:eastAsiaTheme="minorEastAsia"/>
              <w:szCs w:val="22"/>
            </w:rPr>
          </w:pPr>
          <w:hyperlink w:anchor="_Toc83984726">
            <w:r w:rsidR="00743D22" w:rsidRPr="00E46605">
              <w:rPr>
                <w:webHidden/>
              </w:rPr>
              <w:fldChar w:fldCharType="begin"/>
            </w:r>
            <w:r w:rsidR="00743D22" w:rsidRPr="00E46605">
              <w:rPr>
                <w:webHidden/>
              </w:rPr>
              <w:instrText>PAGEREF _Toc83984726 \h</w:instrText>
            </w:r>
            <w:r w:rsidR="00743D22" w:rsidRPr="00E46605">
              <w:rPr>
                <w:webHidden/>
              </w:rPr>
            </w:r>
            <w:r w:rsidR="00743D22" w:rsidRPr="00E46605">
              <w:rPr>
                <w:webHidden/>
              </w:rPr>
              <w:fldChar w:fldCharType="separate"/>
            </w:r>
            <w:r w:rsidR="00743D22" w:rsidRPr="00E46605">
              <w:rPr>
                <w:webHidden/>
                <w:sz w:val="28"/>
              </w:rPr>
              <w:t>5.3. Содержание семинаров, практических занятий</w:t>
            </w:r>
            <w:r w:rsidR="00743D22" w:rsidRPr="00E46605">
              <w:rPr>
                <w:webHidden/>
                <w:sz w:val="28"/>
              </w:rPr>
              <w:tab/>
              <w:t>7</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27">
            <w:r w:rsidR="00743D22" w:rsidRPr="00E46605">
              <w:rPr>
                <w:webHidden/>
              </w:rPr>
              <w:fldChar w:fldCharType="begin"/>
            </w:r>
            <w:r w:rsidR="00743D22" w:rsidRPr="00E46605">
              <w:rPr>
                <w:webHidden/>
              </w:rPr>
              <w:instrText>PAGEREF _Toc83984727 \h</w:instrText>
            </w:r>
            <w:r w:rsidR="00743D22" w:rsidRPr="00E46605">
              <w:rPr>
                <w:webHidden/>
              </w:rPr>
            </w:r>
            <w:r w:rsidR="00743D22" w:rsidRPr="00E46605">
              <w:rPr>
                <w:webHidden/>
              </w:rPr>
              <w:fldChar w:fldCharType="separate"/>
            </w:r>
            <w:r w:rsidR="00743D22" w:rsidRPr="00E46605">
              <w:rPr>
                <w:webHidden/>
                <w:sz w:val="28"/>
              </w:rPr>
              <w:t>6. Перечень учебно-методического обеспечения для самостоятельной работы обучающихся по дисциплине</w:t>
            </w:r>
            <w:r w:rsidR="00743D22" w:rsidRPr="00E46605">
              <w:rPr>
                <w:webHidden/>
                <w:sz w:val="28"/>
              </w:rPr>
              <w:tab/>
              <w:t>9</w:t>
            </w:r>
            <w:r w:rsidR="00743D22" w:rsidRPr="00E46605">
              <w:rPr>
                <w:webHidden/>
              </w:rPr>
              <w:fldChar w:fldCharType="end"/>
            </w:r>
          </w:hyperlink>
        </w:p>
        <w:p w:rsidR="00A11F1E" w:rsidRPr="00E46605" w:rsidRDefault="00457660">
          <w:pPr>
            <w:pStyle w:val="23"/>
            <w:tabs>
              <w:tab w:val="right" w:leader="dot" w:pos="9638"/>
            </w:tabs>
            <w:rPr>
              <w:rFonts w:eastAsiaTheme="minorEastAsia"/>
              <w:szCs w:val="22"/>
            </w:rPr>
          </w:pPr>
          <w:hyperlink w:anchor="_Toc83984728">
            <w:r w:rsidR="00743D22" w:rsidRPr="00E46605">
              <w:rPr>
                <w:webHidden/>
              </w:rPr>
              <w:fldChar w:fldCharType="begin"/>
            </w:r>
            <w:r w:rsidR="00743D22" w:rsidRPr="00E46605">
              <w:rPr>
                <w:webHidden/>
              </w:rPr>
              <w:instrText>PAGEREF _Toc83984728 \h</w:instrText>
            </w:r>
            <w:r w:rsidR="00743D22" w:rsidRPr="00E46605">
              <w:rPr>
                <w:webHidden/>
              </w:rPr>
            </w:r>
            <w:r w:rsidR="00743D22" w:rsidRPr="00E46605">
              <w:rPr>
                <w:webHidden/>
              </w:rPr>
              <w:fldChar w:fldCharType="separate"/>
            </w:r>
            <w:r w:rsidR="00743D22" w:rsidRPr="00E46605">
              <w:rPr>
                <w:webHidden/>
                <w:sz w:val="28"/>
              </w:rPr>
              <w:t>6.1. Перечень вопросов, отводимых на самостоятельное освоение дисциплины, формы внеаудиторной самостоятельной работы</w:t>
            </w:r>
            <w:r w:rsidR="00743D22" w:rsidRPr="00E46605">
              <w:rPr>
                <w:webHidden/>
                <w:sz w:val="28"/>
              </w:rPr>
              <w:tab/>
              <w:t>9</w:t>
            </w:r>
            <w:r w:rsidR="00743D22" w:rsidRPr="00E46605">
              <w:rPr>
                <w:webHidden/>
              </w:rPr>
              <w:fldChar w:fldCharType="end"/>
            </w:r>
          </w:hyperlink>
        </w:p>
        <w:p w:rsidR="00A11F1E" w:rsidRPr="00E46605" w:rsidRDefault="00457660">
          <w:pPr>
            <w:pStyle w:val="23"/>
            <w:tabs>
              <w:tab w:val="right" w:leader="dot" w:pos="9638"/>
            </w:tabs>
            <w:rPr>
              <w:rFonts w:eastAsiaTheme="minorEastAsia"/>
              <w:szCs w:val="22"/>
            </w:rPr>
          </w:pPr>
          <w:hyperlink w:anchor="_Toc83984729">
            <w:r w:rsidR="00743D22" w:rsidRPr="00E46605">
              <w:rPr>
                <w:webHidden/>
              </w:rPr>
              <w:fldChar w:fldCharType="begin"/>
            </w:r>
            <w:r w:rsidR="00743D22" w:rsidRPr="00E46605">
              <w:rPr>
                <w:webHidden/>
              </w:rPr>
              <w:instrText>PAGEREF _Toc83984729 \h</w:instrText>
            </w:r>
            <w:r w:rsidR="00743D22" w:rsidRPr="00E46605">
              <w:rPr>
                <w:webHidden/>
              </w:rPr>
            </w:r>
            <w:r w:rsidR="00743D22" w:rsidRPr="00E46605">
              <w:rPr>
                <w:webHidden/>
              </w:rPr>
              <w:fldChar w:fldCharType="separate"/>
            </w:r>
            <w:r w:rsidR="00743D22" w:rsidRPr="00E46605">
              <w:rPr>
                <w:webHidden/>
                <w:sz w:val="28"/>
              </w:rPr>
              <w:t>6.2. Перечень вопросов, заданий, тем для подготовки к текущему контролю (согласно таблице 2)</w:t>
            </w:r>
            <w:r w:rsidR="00743D22" w:rsidRPr="00E46605">
              <w:rPr>
                <w:webHidden/>
                <w:sz w:val="28"/>
              </w:rPr>
              <w:tab/>
              <w:t>10</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30">
            <w:r w:rsidR="00743D22" w:rsidRPr="00E46605">
              <w:rPr>
                <w:webHidden/>
              </w:rPr>
              <w:fldChar w:fldCharType="begin"/>
            </w:r>
            <w:r w:rsidR="00743D22" w:rsidRPr="00E46605">
              <w:rPr>
                <w:webHidden/>
              </w:rPr>
              <w:instrText>PAGEREF _Toc83984730 \h</w:instrText>
            </w:r>
            <w:r w:rsidR="00743D22" w:rsidRPr="00E46605">
              <w:rPr>
                <w:webHidden/>
              </w:rPr>
            </w:r>
            <w:r w:rsidR="00743D22" w:rsidRPr="00E46605">
              <w:rPr>
                <w:webHidden/>
              </w:rPr>
              <w:fldChar w:fldCharType="separate"/>
            </w:r>
            <w:r w:rsidR="00743D22" w:rsidRPr="00E46605">
              <w:rPr>
                <w:webHidden/>
                <w:sz w:val="28"/>
              </w:rPr>
              <w:t>7. Фонд оценочных средств для проведения промежуточной аттестации обучающихся по дисциплине</w:t>
            </w:r>
            <w:r w:rsidR="00743D22" w:rsidRPr="00E46605">
              <w:rPr>
                <w:webHidden/>
                <w:sz w:val="28"/>
              </w:rPr>
              <w:tab/>
              <w:t>13</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31">
            <w:r w:rsidR="00743D22" w:rsidRPr="00E46605">
              <w:rPr>
                <w:webHidden/>
              </w:rPr>
              <w:fldChar w:fldCharType="begin"/>
            </w:r>
            <w:r w:rsidR="00743D22" w:rsidRPr="00E46605">
              <w:rPr>
                <w:webHidden/>
              </w:rPr>
              <w:instrText>PAGEREF _Toc83984731 \h</w:instrText>
            </w:r>
            <w:r w:rsidR="00743D22" w:rsidRPr="00E46605">
              <w:rPr>
                <w:webHidden/>
              </w:rPr>
            </w:r>
            <w:r w:rsidR="00743D22" w:rsidRPr="00E46605">
              <w:rPr>
                <w:webHidden/>
              </w:rPr>
              <w:fldChar w:fldCharType="separate"/>
            </w:r>
            <w:r w:rsidR="00743D22" w:rsidRPr="00E46605">
              <w:rPr>
                <w:webHidden/>
                <w:sz w:val="28"/>
              </w:rPr>
              <w:t>8. Перечень основной и дополнительной учебной литературы, необходимой для освоения дисциплины</w:t>
            </w:r>
            <w:r w:rsidR="00743D22" w:rsidRPr="00E46605">
              <w:rPr>
                <w:webHidden/>
                <w:sz w:val="28"/>
              </w:rPr>
              <w:tab/>
              <w:t>19</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32">
            <w:r w:rsidR="00743D22" w:rsidRPr="00E46605">
              <w:rPr>
                <w:webHidden/>
              </w:rPr>
              <w:fldChar w:fldCharType="begin"/>
            </w:r>
            <w:r w:rsidR="00743D22" w:rsidRPr="00E46605">
              <w:rPr>
                <w:webHidden/>
              </w:rPr>
              <w:instrText>PAGEREF _Toc83984732 \h</w:instrText>
            </w:r>
            <w:r w:rsidR="00743D22" w:rsidRPr="00E46605">
              <w:rPr>
                <w:webHidden/>
              </w:rPr>
            </w:r>
            <w:r w:rsidR="00743D22" w:rsidRPr="00E46605">
              <w:rPr>
                <w:webHidden/>
              </w:rPr>
              <w:fldChar w:fldCharType="separate"/>
            </w:r>
            <w:r w:rsidR="00743D22" w:rsidRPr="00E46605">
              <w:rPr>
                <w:webHidden/>
                <w:sz w:val="28"/>
              </w:rPr>
              <w:t>9. Перечень ресурсов информационно-телекоммуникационной сети «Интернет», необходимых для освоения дисциплины</w:t>
            </w:r>
            <w:r w:rsidR="00743D22" w:rsidRPr="00E46605">
              <w:rPr>
                <w:webHidden/>
                <w:sz w:val="28"/>
              </w:rPr>
              <w:tab/>
              <w:t>21</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33">
            <w:r w:rsidR="00743D22" w:rsidRPr="00E46605">
              <w:rPr>
                <w:webHidden/>
              </w:rPr>
              <w:fldChar w:fldCharType="begin"/>
            </w:r>
            <w:r w:rsidR="00743D22" w:rsidRPr="00E46605">
              <w:rPr>
                <w:webHidden/>
              </w:rPr>
              <w:instrText>PAGEREF _Toc83984733 \h</w:instrText>
            </w:r>
            <w:r w:rsidR="00743D22" w:rsidRPr="00E46605">
              <w:rPr>
                <w:webHidden/>
              </w:rPr>
            </w:r>
            <w:r w:rsidR="00743D22" w:rsidRPr="00E46605">
              <w:rPr>
                <w:webHidden/>
              </w:rPr>
              <w:fldChar w:fldCharType="separate"/>
            </w:r>
            <w:r w:rsidR="00743D22" w:rsidRPr="00E46605">
              <w:rPr>
                <w:webHidden/>
                <w:sz w:val="28"/>
              </w:rPr>
              <w:t>10. Методические указания для обучающихся по освоению дисциплины</w:t>
            </w:r>
            <w:r w:rsidR="00743D22" w:rsidRPr="00E46605">
              <w:rPr>
                <w:webHidden/>
                <w:sz w:val="28"/>
              </w:rPr>
              <w:tab/>
              <w:t>19</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Cs w:val="22"/>
              <w:lang w:val="ru-RU" w:eastAsia="ru-RU"/>
            </w:rPr>
          </w:pPr>
          <w:hyperlink w:anchor="_Toc83984734">
            <w:r w:rsidR="00743D22" w:rsidRPr="00E46605">
              <w:rPr>
                <w:webHidden/>
              </w:rPr>
              <w:fldChar w:fldCharType="begin"/>
            </w:r>
            <w:r w:rsidR="00743D22" w:rsidRPr="00E46605">
              <w:rPr>
                <w:webHidden/>
              </w:rPr>
              <w:instrText>PAGEREF _Toc83984734 \h</w:instrText>
            </w:r>
            <w:r w:rsidR="00743D22" w:rsidRPr="00E46605">
              <w:rPr>
                <w:webHidden/>
              </w:rPr>
            </w:r>
            <w:r w:rsidR="00743D22" w:rsidRPr="00E46605">
              <w:rPr>
                <w:webHidden/>
              </w:rPr>
              <w:fldChar w:fldCharType="separate"/>
            </w:r>
            <w:r w:rsidR="00743D22" w:rsidRPr="00E46605">
              <w:rPr>
                <w:webHidde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3D22" w:rsidRPr="00E46605">
              <w:rPr>
                <w:webHidden/>
                <w:sz w:val="28"/>
              </w:rPr>
              <w:tab/>
              <w:t>29</w:t>
            </w:r>
            <w:r w:rsidR="00743D22" w:rsidRPr="00E46605">
              <w:rPr>
                <w:webHidden/>
              </w:rPr>
              <w:fldChar w:fldCharType="end"/>
            </w:r>
          </w:hyperlink>
        </w:p>
        <w:p w:rsidR="00A11F1E" w:rsidRPr="00E46605" w:rsidRDefault="00457660">
          <w:pPr>
            <w:pStyle w:val="15"/>
            <w:tabs>
              <w:tab w:val="clear" w:pos="9344"/>
              <w:tab w:val="right" w:leader="dot" w:pos="9638"/>
            </w:tabs>
            <w:rPr>
              <w:rFonts w:eastAsiaTheme="minorEastAsia"/>
              <w:sz w:val="22"/>
              <w:szCs w:val="22"/>
              <w:lang w:val="ru-RU" w:eastAsia="ru-RU"/>
            </w:rPr>
          </w:pPr>
          <w:hyperlink w:anchor="_Toc83984735">
            <w:r w:rsidR="00743D22" w:rsidRPr="00E46605">
              <w:rPr>
                <w:webHidden/>
              </w:rPr>
              <w:fldChar w:fldCharType="begin"/>
            </w:r>
            <w:r w:rsidR="00743D22" w:rsidRPr="00E46605">
              <w:rPr>
                <w:webHidden/>
              </w:rPr>
              <w:instrText>PAGEREF _Toc83984735 \h</w:instrText>
            </w:r>
            <w:r w:rsidR="00743D22" w:rsidRPr="00E46605">
              <w:rPr>
                <w:webHidden/>
              </w:rPr>
            </w:r>
            <w:r w:rsidR="00743D22" w:rsidRPr="00E46605">
              <w:rPr>
                <w:webHidden/>
              </w:rPr>
              <w:fldChar w:fldCharType="separate"/>
            </w:r>
            <w:r w:rsidR="00743D22" w:rsidRPr="00E46605">
              <w:rPr>
                <w:webHidden/>
                <w:sz w:val="28"/>
              </w:rPr>
              <w:t>12. Описание материально-технической базы, необходимой для осуществления образовательного процесса по дисциплине</w:t>
            </w:r>
            <w:r w:rsidR="00743D22" w:rsidRPr="00E46605">
              <w:rPr>
                <w:webHidden/>
                <w:sz w:val="28"/>
              </w:rPr>
              <w:tab/>
              <w:t>30</w:t>
            </w:r>
            <w:r w:rsidR="00743D22" w:rsidRPr="00E46605">
              <w:rPr>
                <w:webHidden/>
              </w:rPr>
              <w:fldChar w:fldCharType="end"/>
            </w:r>
          </w:hyperlink>
        </w:p>
        <w:p w:rsidR="00A11F1E" w:rsidRPr="00E46605" w:rsidRDefault="00743D22">
          <w:pPr>
            <w:rPr>
              <w:sz w:val="28"/>
              <w:szCs w:val="28"/>
            </w:rPr>
          </w:pPr>
          <w:r w:rsidRPr="00E46605">
            <w:rPr>
              <w:sz w:val="28"/>
              <w:szCs w:val="28"/>
            </w:rPr>
            <w:fldChar w:fldCharType="end"/>
          </w:r>
        </w:p>
      </w:sdtContent>
    </w:sdt>
    <w:p w:rsidR="00A11F1E" w:rsidRPr="00E46605" w:rsidRDefault="00743D22">
      <w:pPr>
        <w:tabs>
          <w:tab w:val="right" w:leader="dot" w:pos="9072"/>
        </w:tabs>
        <w:spacing w:line="216" w:lineRule="auto"/>
        <w:contextualSpacing/>
        <w:jc w:val="center"/>
      </w:pPr>
      <w:r w:rsidRPr="00E46605">
        <w:br w:type="page"/>
      </w:r>
    </w:p>
    <w:p w:rsidR="00A11F1E" w:rsidRPr="00E46605" w:rsidRDefault="00743D22">
      <w:pPr>
        <w:pStyle w:val="1"/>
        <w:numPr>
          <w:ilvl w:val="0"/>
          <w:numId w:val="2"/>
        </w:numPr>
        <w:ind w:left="0" w:firstLine="709"/>
        <w:rPr>
          <w:rFonts w:ascii="Times New Roman" w:hAnsi="Times New Roman" w:cs="Times New Roman"/>
          <w:b w:val="0"/>
          <w:sz w:val="28"/>
          <w:szCs w:val="28"/>
        </w:rPr>
      </w:pPr>
      <w:bookmarkStart w:id="0" w:name="_Toc83984719"/>
      <w:r w:rsidRPr="00E46605">
        <w:rPr>
          <w:rFonts w:ascii="Times New Roman" w:hAnsi="Times New Roman" w:cs="Times New Roman"/>
          <w:bCs w:val="0"/>
          <w:sz w:val="28"/>
          <w:szCs w:val="28"/>
        </w:rPr>
        <w:lastRenderedPageBreak/>
        <w:t>Наименование дисциплины</w:t>
      </w:r>
      <w:bookmarkEnd w:id="0"/>
      <w:r w:rsidRPr="00E46605">
        <w:rPr>
          <w:rFonts w:ascii="Times New Roman" w:hAnsi="Times New Roman" w:cs="Times New Roman"/>
          <w:sz w:val="28"/>
          <w:szCs w:val="28"/>
        </w:rPr>
        <w:t xml:space="preserve"> </w:t>
      </w:r>
    </w:p>
    <w:p w:rsidR="00A11F1E" w:rsidRPr="00E46605" w:rsidRDefault="00743D22">
      <w:pPr>
        <w:ind w:firstLine="709"/>
      </w:pPr>
      <w:r w:rsidRPr="00E46605">
        <w:rPr>
          <w:rFonts w:eastAsia="Calibri"/>
          <w:kern w:val="2"/>
          <w:sz w:val="28"/>
          <w:szCs w:val="28"/>
        </w:rPr>
        <w:t>Управление изменениями на государственной службе</w:t>
      </w:r>
    </w:p>
    <w:p w:rsidR="00A11F1E" w:rsidRPr="00E46605" w:rsidRDefault="00743D22">
      <w:pPr>
        <w:pStyle w:val="1"/>
        <w:numPr>
          <w:ilvl w:val="0"/>
          <w:numId w:val="2"/>
        </w:numPr>
        <w:ind w:left="0" w:firstLine="709"/>
        <w:jc w:val="both"/>
        <w:rPr>
          <w:rFonts w:ascii="Times New Roman" w:hAnsi="Times New Roman" w:cs="Times New Roman"/>
          <w:bCs w:val="0"/>
          <w:sz w:val="28"/>
          <w:szCs w:val="28"/>
        </w:rPr>
      </w:pPr>
      <w:bookmarkStart w:id="1" w:name="_Toc83984720"/>
      <w:r w:rsidRPr="00E46605">
        <w:rPr>
          <w:rFonts w:ascii="Times New Roman" w:hAnsi="Times New Roman" w:cs="Times New Roman"/>
          <w:bC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16"/>
        <w:tblW w:w="10348" w:type="dxa"/>
        <w:tblInd w:w="-5" w:type="dxa"/>
        <w:tblLayout w:type="fixed"/>
        <w:tblLook w:val="04A0" w:firstRow="1" w:lastRow="0" w:firstColumn="1" w:lastColumn="0" w:noHBand="0" w:noVBand="1"/>
      </w:tblPr>
      <w:tblGrid>
        <w:gridCol w:w="988"/>
        <w:gridCol w:w="1989"/>
        <w:gridCol w:w="2693"/>
        <w:gridCol w:w="4678"/>
      </w:tblGrid>
      <w:tr w:rsidR="00A11F1E" w:rsidRPr="00E46605" w:rsidTr="00967AD8">
        <w:tc>
          <w:tcPr>
            <w:tcW w:w="988" w:type="dxa"/>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szCs w:val="28"/>
              </w:rPr>
              <w:t>Код компетенции</w:t>
            </w:r>
          </w:p>
        </w:tc>
        <w:tc>
          <w:tcPr>
            <w:tcW w:w="1989" w:type="dxa"/>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szCs w:val="28"/>
              </w:rPr>
              <w:t>Наименование компетенции</w:t>
            </w:r>
          </w:p>
        </w:tc>
        <w:tc>
          <w:tcPr>
            <w:tcW w:w="2693" w:type="dxa"/>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szCs w:val="28"/>
              </w:rPr>
              <w:t>Индикаторы достижения компетенции</w:t>
            </w:r>
          </w:p>
        </w:tc>
        <w:tc>
          <w:tcPr>
            <w:tcW w:w="4678" w:type="dxa"/>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szCs w:val="28"/>
              </w:rPr>
              <w:t>Результаты обучения (умения и знания), соотнесенные с индикаторами достижения компетенции</w:t>
            </w:r>
          </w:p>
        </w:tc>
      </w:tr>
      <w:tr w:rsidR="00A11F1E" w:rsidRPr="00E46605" w:rsidTr="00967AD8">
        <w:tc>
          <w:tcPr>
            <w:tcW w:w="10348"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 xml:space="preserve">направленность программ магистратуры </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szCs w:val="28"/>
              </w:rPr>
            </w:pPr>
            <w:r w:rsidRPr="00E46605">
              <w:rPr>
                <w:rFonts w:ascii="Times New Roman" w:eastAsia="Calibri" w:hAnsi="Times New Roman" w:cs="Times New Roman"/>
                <w:b/>
                <w:bCs/>
              </w:rPr>
              <w:t>«Государственный менеджмент» и «Сити-менеджмент»</w:t>
            </w:r>
          </w:p>
        </w:tc>
      </w:tr>
      <w:tr w:rsidR="00A11F1E" w:rsidRPr="00E46605" w:rsidTr="00967AD8">
        <w:tc>
          <w:tcPr>
            <w:tcW w:w="988" w:type="dxa"/>
            <w:vMerge w:val="restart"/>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eastAsia="Calibri" w:hAnsi="Times New Roman" w:cs="Times New Roman"/>
                <w:lang w:bidi="ru-RU"/>
              </w:rPr>
              <w:t>ПКН-7</w:t>
            </w:r>
          </w:p>
        </w:tc>
        <w:tc>
          <w:tcPr>
            <w:tcW w:w="1989" w:type="dxa"/>
            <w:vMerge w:val="restart"/>
          </w:tcPr>
          <w:p w:rsidR="00A11F1E" w:rsidRPr="00E46605" w:rsidRDefault="00743D22" w:rsidP="00E46605">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eastAsia="Calibri" w:hAnsi="Times New Roman" w:cs="Times New Roman"/>
                <w:lang w:bidi="ru-RU"/>
              </w:rPr>
              <w:t>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2693" w:type="dxa"/>
            <w:shd w:val="clear" w:color="auto" w:fill="auto"/>
          </w:tcPr>
          <w:p w:rsidR="00A11F1E" w:rsidRPr="00E46605" w:rsidRDefault="00743D22">
            <w:pPr>
              <w:pStyle w:val="af7"/>
              <w:numPr>
                <w:ilvl w:val="0"/>
                <w:numId w:val="12"/>
              </w:numPr>
              <w:tabs>
                <w:tab w:val="left" w:pos="318"/>
              </w:tabs>
              <w:spacing w:line="360" w:lineRule="auto"/>
              <w:ind w:left="0" w:firstLine="0"/>
              <w:jc w:val="both"/>
              <w:rPr>
                <w:rFonts w:ascii="Times New Roman" w:hAnsi="Times New Roman" w:cs="Times New Roman"/>
                <w:szCs w:val="28"/>
              </w:rPr>
            </w:pPr>
            <w:r w:rsidRPr="00E46605">
              <w:rPr>
                <w:rFonts w:ascii="Times New Roman" w:eastAsia="Calibri" w:hAnsi="Times New Roman" w:cs="Times New Roman"/>
              </w:rPr>
              <w:t>Демонстрирует знание методологии, методов и инструментов проектного управления</w:t>
            </w:r>
          </w:p>
        </w:tc>
        <w:tc>
          <w:tcPr>
            <w:tcW w:w="4678" w:type="dxa"/>
          </w:tcPr>
          <w:p w:rsidR="00A11F1E" w:rsidRPr="00E46605" w:rsidRDefault="00743D22">
            <w:pPr>
              <w:widowControl w:val="0"/>
              <w:tabs>
                <w:tab w:val="left" w:pos="300"/>
                <w:tab w:val="left" w:pos="540"/>
              </w:tabs>
              <w:spacing w:line="360" w:lineRule="auto"/>
              <w:ind w:left="36"/>
              <w:contextualSpacing/>
              <w:jc w:val="both"/>
              <w:rPr>
                <w:rFonts w:ascii="Times New Roman" w:eastAsia="Calibri" w:hAnsi="Times New Roman" w:cs="Times New Roman"/>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методологию, методы и инструменты проектного управления</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eastAsia="Calibri" w:hAnsi="Times New Roman" w:cs="Times New Roman"/>
              </w:rPr>
              <w:t>Уметь: демонстрировать знание методологии, методов и инструментов проектного управления</w:t>
            </w:r>
          </w:p>
        </w:tc>
      </w:tr>
      <w:tr w:rsidR="00A11F1E" w:rsidRPr="00E46605" w:rsidTr="00967AD8">
        <w:trPr>
          <w:trHeight w:val="3588"/>
        </w:trPr>
        <w:tc>
          <w:tcPr>
            <w:tcW w:w="988"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0B050"/>
                <w:szCs w:val="28"/>
              </w:rPr>
            </w:pPr>
          </w:p>
        </w:tc>
        <w:tc>
          <w:tcPr>
            <w:tcW w:w="1989"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0B050"/>
                <w:szCs w:val="28"/>
              </w:rPr>
            </w:pPr>
          </w:p>
        </w:tc>
        <w:tc>
          <w:tcPr>
            <w:tcW w:w="2693" w:type="dxa"/>
            <w:shd w:val="clear" w:color="auto" w:fill="auto"/>
          </w:tcPr>
          <w:p w:rsidR="00A11F1E" w:rsidRPr="00E46605" w:rsidRDefault="00743D22">
            <w:pPr>
              <w:pStyle w:val="af7"/>
              <w:numPr>
                <w:ilvl w:val="0"/>
                <w:numId w:val="12"/>
              </w:numPr>
              <w:tabs>
                <w:tab w:val="left" w:pos="318"/>
              </w:tabs>
              <w:spacing w:line="360" w:lineRule="auto"/>
              <w:ind w:left="0" w:firstLine="0"/>
              <w:jc w:val="both"/>
              <w:rPr>
                <w:rFonts w:ascii="Times New Roman" w:hAnsi="Times New Roman" w:cs="Times New Roman"/>
              </w:rPr>
            </w:pPr>
            <w:r w:rsidRPr="00E46605">
              <w:rPr>
                <w:rFonts w:ascii="Times New Roman" w:eastAsia="Calibri" w:hAnsi="Times New Roman" w:cs="Times New Roman"/>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4678" w:type="dxa"/>
          </w:tcPr>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rPr>
              <w:t xml:space="preserve">реализовывать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 </w:t>
            </w:r>
          </w:p>
        </w:tc>
      </w:tr>
      <w:tr w:rsidR="00A11F1E" w:rsidRPr="00E46605" w:rsidTr="00967AD8">
        <w:tc>
          <w:tcPr>
            <w:tcW w:w="10348"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 xml:space="preserve">направленность программы магистратуры </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szCs w:val="28"/>
              </w:rPr>
            </w:pPr>
            <w:r w:rsidRPr="00E46605">
              <w:rPr>
                <w:rFonts w:ascii="Times New Roman" w:eastAsia="Calibri" w:hAnsi="Times New Roman" w:cs="Times New Roman"/>
                <w:b/>
                <w:bCs/>
              </w:rPr>
              <w:t>«Государственный менеджмент»</w:t>
            </w:r>
          </w:p>
        </w:tc>
      </w:tr>
      <w:tr w:rsidR="00A11F1E" w:rsidRPr="00E46605" w:rsidTr="00967AD8">
        <w:tc>
          <w:tcPr>
            <w:tcW w:w="988" w:type="dxa"/>
            <w:vMerge w:val="restart"/>
          </w:tcPr>
          <w:p w:rsidR="00A11F1E" w:rsidRPr="00E46605" w:rsidRDefault="00743D22" w:rsidP="00B03772">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eastAsia="Calibri" w:hAnsi="Times New Roman" w:cs="Times New Roman"/>
                <w:lang w:bidi="ru-RU"/>
              </w:rPr>
              <w:t>ПК-3</w:t>
            </w:r>
          </w:p>
        </w:tc>
        <w:tc>
          <w:tcPr>
            <w:tcW w:w="1989" w:type="dxa"/>
            <w:vMerge w:val="restart"/>
          </w:tcPr>
          <w:p w:rsidR="00A11F1E" w:rsidRPr="00E46605" w:rsidRDefault="00743D22" w:rsidP="00E46605">
            <w:pPr>
              <w:widowControl w:val="0"/>
              <w:tabs>
                <w:tab w:val="left" w:pos="540"/>
              </w:tabs>
              <w:spacing w:after="255" w:line="360" w:lineRule="auto"/>
              <w:contextualSpacing/>
              <w:jc w:val="both"/>
              <w:rPr>
                <w:rFonts w:ascii="Times New Roman" w:hAnsi="Times New Roman" w:cs="Times New Roman"/>
                <w:color w:val="0D0D0D" w:themeColor="text1" w:themeTint="F2"/>
                <w:szCs w:val="28"/>
              </w:rPr>
            </w:pPr>
            <w:r w:rsidRPr="00E46605">
              <w:rPr>
                <w:rFonts w:ascii="Times New Roman" w:eastAsia="Calibri" w:hAnsi="Times New Roman" w:cs="Times New Roman"/>
                <w:color w:val="0D0D0D" w:themeColor="text1" w:themeTint="F2"/>
                <w:szCs w:val="28"/>
              </w:rPr>
              <w:t>Способность разрабатывать и реализовывать обоснованные управленческие решения в государственном секторе</w:t>
            </w:r>
          </w:p>
        </w:tc>
        <w:tc>
          <w:tcPr>
            <w:tcW w:w="2693" w:type="dxa"/>
          </w:tcPr>
          <w:p w:rsidR="00A11F1E" w:rsidRPr="00E46605" w:rsidRDefault="00743D22">
            <w:pPr>
              <w:widowControl w:val="0"/>
              <w:numPr>
                <w:ilvl w:val="0"/>
                <w:numId w:val="13"/>
              </w:numPr>
              <w:spacing w:after="160" w:line="360" w:lineRule="auto"/>
              <w:ind w:left="0" w:firstLine="0"/>
              <w:jc w:val="both"/>
              <w:rPr>
                <w:rFonts w:ascii="Times New Roman" w:eastAsia="Calibri" w:hAnsi="Times New Roman" w:cs="Times New Roman"/>
              </w:rPr>
            </w:pPr>
            <w:r w:rsidRPr="00E46605">
              <w:rPr>
                <w:rFonts w:ascii="Times New Roman" w:eastAsia="Calibri" w:hAnsi="Times New Roman" w:cs="Times New Roman"/>
                <w:color w:val="0D0D0D" w:themeColor="text1" w:themeTint="F2"/>
                <w:szCs w:val="28"/>
              </w:rPr>
              <w:t xml:space="preserve">Обоснованно </w:t>
            </w:r>
            <w:r w:rsidRPr="00E46605">
              <w:rPr>
                <w:rFonts w:ascii="Times New Roman" w:eastAsia="Calibri" w:hAnsi="Times New Roman" w:cs="Times New Roman"/>
                <w:color w:val="0D0D0D" w:themeColor="text1" w:themeTint="F2"/>
                <w:szCs w:val="28"/>
              </w:rPr>
              <w:lastRenderedPageBreak/>
              <w:t>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4678"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lastRenderedPageBreak/>
              <w:t xml:space="preserve">Знать: </w:t>
            </w:r>
            <w:r w:rsidRPr="00E46605">
              <w:rPr>
                <w:rFonts w:ascii="Times New Roman" w:eastAsia="Calibri" w:hAnsi="Times New Roman" w:cs="Times New Roman"/>
                <w:color w:val="0D0D0D" w:themeColor="text1" w:themeTint="F2"/>
                <w:szCs w:val="28"/>
              </w:rPr>
              <w:t xml:space="preserve">виды управленческих </w:t>
            </w:r>
            <w:r w:rsidRPr="00E46605">
              <w:rPr>
                <w:rFonts w:ascii="Times New Roman" w:eastAsia="Calibri" w:hAnsi="Times New Roman" w:cs="Times New Roman"/>
                <w:color w:val="0D0D0D" w:themeColor="text1" w:themeTint="F2"/>
                <w:szCs w:val="28"/>
              </w:rPr>
              <w:lastRenderedPageBreak/>
              <w:t>решений и конкретные методы их принятия, использования научных принципов построения организационных структур и распределения функций управления, разработки и принятия оптимального решения</w:t>
            </w:r>
          </w:p>
          <w:p w:rsidR="00A11F1E" w:rsidRPr="00E46605" w:rsidRDefault="00743D22">
            <w:pPr>
              <w:pStyle w:val="Default"/>
              <w:widowControl w:val="0"/>
              <w:spacing w:line="360" w:lineRule="auto"/>
              <w:ind w:firstLine="709"/>
              <w:rPr>
                <w:rFonts w:ascii="Times New Roman" w:hAnsi="Times New Roman" w:cs="Times New Roman"/>
                <w:color w:val="auto"/>
                <w:szCs w:val="28"/>
              </w:rPr>
            </w:pPr>
            <w:r w:rsidRPr="00E46605">
              <w:rPr>
                <w:rFonts w:ascii="Times New Roman" w:eastAsia="Calibri" w:hAnsi="Times New Roman" w:cs="Times New Roman"/>
                <w:bCs/>
                <w:color w:val="auto"/>
              </w:rPr>
              <w:t xml:space="preserve">Уметь: </w:t>
            </w:r>
            <w:r w:rsidRPr="00E46605">
              <w:rPr>
                <w:rFonts w:ascii="Times New Roman" w:eastAsia="Calibri" w:hAnsi="Times New Roman" w:cs="Times New Roman"/>
                <w:color w:val="0D0D0D" w:themeColor="text1" w:themeTint="F2"/>
                <w:szCs w:val="28"/>
              </w:rPr>
              <w:t>обоснованно предлагать виды управленческих решений и конкретные методы их принятия, использовать научны</w:t>
            </w:r>
            <w:r w:rsidR="00E46605">
              <w:rPr>
                <w:rFonts w:ascii="Times New Roman" w:eastAsia="Calibri" w:hAnsi="Times New Roman" w:cs="Times New Roman"/>
                <w:color w:val="0D0D0D" w:themeColor="text1" w:themeTint="F2"/>
                <w:szCs w:val="28"/>
              </w:rPr>
              <w:t xml:space="preserve">е принципы </w:t>
            </w:r>
            <w:proofErr w:type="spellStart"/>
            <w:r w:rsidR="00E46605">
              <w:rPr>
                <w:rFonts w:ascii="Times New Roman" w:eastAsia="Calibri" w:hAnsi="Times New Roman" w:cs="Times New Roman"/>
                <w:color w:val="0D0D0D" w:themeColor="text1" w:themeTint="F2"/>
                <w:szCs w:val="28"/>
              </w:rPr>
              <w:t>по</w:t>
            </w:r>
            <w:r w:rsidRPr="00E46605">
              <w:rPr>
                <w:rFonts w:ascii="Times New Roman" w:eastAsia="Calibri" w:hAnsi="Times New Roman" w:cs="Times New Roman"/>
                <w:color w:val="0D0D0D" w:themeColor="text1" w:themeTint="F2"/>
                <w:szCs w:val="28"/>
              </w:rPr>
              <w:t>троения</w:t>
            </w:r>
            <w:proofErr w:type="spellEnd"/>
            <w:r w:rsidRPr="00E46605">
              <w:rPr>
                <w:rFonts w:ascii="Times New Roman" w:eastAsia="Calibri" w:hAnsi="Times New Roman" w:cs="Times New Roman"/>
                <w:color w:val="0D0D0D" w:themeColor="text1" w:themeTint="F2"/>
                <w:szCs w:val="28"/>
              </w:rPr>
              <w:t xml:space="preserve"> организационных структур и распределения функций управления, разрабатывать и принимать оптимальное решение</w:t>
            </w:r>
          </w:p>
        </w:tc>
      </w:tr>
      <w:tr w:rsidR="00A11F1E" w:rsidRPr="00E46605" w:rsidTr="00967AD8">
        <w:tc>
          <w:tcPr>
            <w:tcW w:w="988"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lang w:bidi="ru-RU"/>
              </w:rPr>
            </w:pPr>
          </w:p>
        </w:tc>
        <w:tc>
          <w:tcPr>
            <w:tcW w:w="1989"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D0D0D" w:themeColor="text1" w:themeTint="F2"/>
                <w:szCs w:val="28"/>
              </w:rPr>
            </w:pPr>
          </w:p>
        </w:tc>
        <w:tc>
          <w:tcPr>
            <w:tcW w:w="2693" w:type="dxa"/>
          </w:tcPr>
          <w:p w:rsidR="00A11F1E" w:rsidRPr="00E46605" w:rsidRDefault="00743D22">
            <w:pPr>
              <w:pStyle w:val="af7"/>
              <w:tabs>
                <w:tab w:val="left" w:pos="360"/>
                <w:tab w:val="left" w:pos="460"/>
                <w:tab w:val="left" w:pos="540"/>
              </w:tabs>
              <w:suppressAutoHyphens/>
              <w:spacing w:line="360" w:lineRule="auto"/>
              <w:ind w:left="36"/>
              <w:rPr>
                <w:rFonts w:ascii="Times New Roman" w:eastAsia="Calibri" w:hAnsi="Times New Roman" w:cs="Times New Roman"/>
              </w:rPr>
            </w:pPr>
            <w:r w:rsidRPr="00E46605">
              <w:rPr>
                <w:rFonts w:ascii="Times New Roman" w:hAnsi="Times New Roman" w:cs="Times New Roman"/>
                <w:szCs w:val="28"/>
              </w:rPr>
              <w:t xml:space="preserve">2. Организует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 </w:t>
            </w:r>
          </w:p>
        </w:tc>
        <w:tc>
          <w:tcPr>
            <w:tcW w:w="4678"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t xml:space="preserve">Знать: технологии </w:t>
            </w:r>
            <w:r w:rsidRPr="00E46605">
              <w:rPr>
                <w:rFonts w:ascii="Times New Roman" w:eastAsia="Calibri" w:hAnsi="Times New Roman" w:cs="Times New Roman"/>
                <w:szCs w:val="28"/>
              </w:rPr>
              <w:t>командного взаимодействия для решения управленческих задач, проявления способности воздействовать на персонал государственного органа различными методами для достижения поставленных целей</w:t>
            </w:r>
          </w:p>
          <w:p w:rsidR="00A11F1E" w:rsidRPr="00E46605" w:rsidRDefault="00743D22">
            <w:pPr>
              <w:pStyle w:val="Default"/>
              <w:widowControl w:val="0"/>
              <w:spacing w:line="360" w:lineRule="auto"/>
              <w:ind w:firstLine="709"/>
              <w:rPr>
                <w:rFonts w:ascii="Times New Roman" w:hAnsi="Times New Roman" w:cs="Times New Roman"/>
                <w:color w:val="auto"/>
                <w:szCs w:val="28"/>
              </w:rPr>
            </w:pPr>
            <w:r w:rsidRPr="00E46605">
              <w:rPr>
                <w:rFonts w:ascii="Times New Roman" w:eastAsia="Calibri" w:hAnsi="Times New Roman" w:cs="Times New Roman"/>
                <w:bCs/>
                <w:color w:val="auto"/>
              </w:rPr>
              <w:t>Уметь: о</w:t>
            </w:r>
            <w:r w:rsidRPr="00E46605">
              <w:rPr>
                <w:rFonts w:ascii="Times New Roman" w:eastAsia="Calibri" w:hAnsi="Times New Roman" w:cs="Times New Roman"/>
                <w:szCs w:val="28"/>
              </w:rPr>
              <w:t>рганизовывать командное взаимодействие для решения управленческих задач, проявлять способности воздействовать на персонал государственного органа различными методами для достижения поставленных целей</w:t>
            </w:r>
          </w:p>
        </w:tc>
      </w:tr>
      <w:tr w:rsidR="00A11F1E" w:rsidRPr="00E46605" w:rsidTr="00967AD8">
        <w:tc>
          <w:tcPr>
            <w:tcW w:w="988"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lang w:bidi="ru-RU"/>
              </w:rPr>
            </w:pPr>
          </w:p>
        </w:tc>
        <w:tc>
          <w:tcPr>
            <w:tcW w:w="1989"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D0D0D" w:themeColor="text1" w:themeTint="F2"/>
                <w:szCs w:val="28"/>
              </w:rPr>
            </w:pPr>
          </w:p>
        </w:tc>
        <w:tc>
          <w:tcPr>
            <w:tcW w:w="2693" w:type="dxa"/>
          </w:tcPr>
          <w:p w:rsidR="00A11F1E" w:rsidRPr="00E46605" w:rsidRDefault="00743D22">
            <w:pPr>
              <w:pStyle w:val="af7"/>
              <w:tabs>
                <w:tab w:val="left" w:pos="300"/>
                <w:tab w:val="left" w:pos="360"/>
                <w:tab w:val="left" w:pos="540"/>
              </w:tabs>
              <w:suppressAutoHyphens/>
              <w:spacing w:line="360" w:lineRule="auto"/>
              <w:ind w:left="36"/>
              <w:rPr>
                <w:rFonts w:ascii="Times New Roman" w:eastAsia="Calibri" w:hAnsi="Times New Roman" w:cs="Times New Roman"/>
              </w:rPr>
            </w:pPr>
            <w:r w:rsidRPr="00E46605">
              <w:rPr>
                <w:rFonts w:ascii="Times New Roman" w:hAnsi="Times New Roman" w:cs="Times New Roman"/>
                <w:szCs w:val="28"/>
              </w:rPr>
              <w:t xml:space="preserve">3. </w:t>
            </w:r>
            <w:r w:rsidRPr="00E46605">
              <w:rPr>
                <w:rFonts w:ascii="Times New Roman" w:hAnsi="Times New Roman" w:cs="Times New Roman"/>
              </w:rPr>
              <w:t xml:space="preserve">Обеспечивает выполнение работы в установленные сроки, сталкиваясь с препятствиями, проявляет настойчивость и </w:t>
            </w:r>
            <w:r w:rsidRPr="00E46605">
              <w:rPr>
                <w:rFonts w:ascii="Times New Roman" w:hAnsi="Times New Roman" w:cs="Times New Roman"/>
              </w:rPr>
              <w:lastRenderedPageBreak/>
              <w:t>продолжает работать, пока не достигнет результата</w:t>
            </w:r>
          </w:p>
        </w:tc>
        <w:tc>
          <w:tcPr>
            <w:tcW w:w="4678"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lastRenderedPageBreak/>
              <w:t xml:space="preserve">Знать: методы </w:t>
            </w:r>
            <w:r w:rsidRPr="00E46605">
              <w:rPr>
                <w:rFonts w:ascii="Times New Roman" w:eastAsia="Calibri" w:hAnsi="Times New Roman" w:cs="Times New Roman"/>
              </w:rPr>
              <w:t>обеспечения выполнения работы в установленные сроки, преодоления препятствий, проявления настойчивости в достижении результата</w:t>
            </w:r>
          </w:p>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rPr>
              <w:t xml:space="preserve">обеспечивать выполнение работы в </w:t>
            </w:r>
            <w:r w:rsidRPr="00E46605">
              <w:rPr>
                <w:rFonts w:ascii="Times New Roman" w:eastAsia="Calibri" w:hAnsi="Times New Roman" w:cs="Times New Roman"/>
              </w:rPr>
              <w:lastRenderedPageBreak/>
              <w:t>установленные сроки, сталкиваясь с препятствиями, проявлять настойчивость и продолжать работать до достижения результата</w:t>
            </w:r>
          </w:p>
        </w:tc>
      </w:tr>
      <w:tr w:rsidR="00A11F1E" w:rsidRPr="00E46605" w:rsidTr="00967AD8">
        <w:trPr>
          <w:trHeight w:val="668"/>
        </w:trPr>
        <w:tc>
          <w:tcPr>
            <w:tcW w:w="10348"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lastRenderedPageBreak/>
              <w:t>направленность программы магистратуры</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szCs w:val="28"/>
              </w:rPr>
            </w:pPr>
            <w:r w:rsidRPr="00E46605">
              <w:rPr>
                <w:rFonts w:ascii="Times New Roman" w:eastAsia="Calibri" w:hAnsi="Times New Roman" w:cs="Times New Roman"/>
                <w:b/>
                <w:bCs/>
              </w:rPr>
              <w:t>«Сити - менеджмент»</w:t>
            </w:r>
          </w:p>
        </w:tc>
      </w:tr>
      <w:tr w:rsidR="00A11F1E" w:rsidRPr="00E46605" w:rsidTr="00967AD8">
        <w:tc>
          <w:tcPr>
            <w:tcW w:w="988" w:type="dxa"/>
            <w:vMerge w:val="restart"/>
          </w:tcPr>
          <w:p w:rsidR="00A11F1E" w:rsidRPr="00E46605" w:rsidRDefault="00743D22" w:rsidP="00967AD8">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lang w:bidi="ru-RU"/>
              </w:rPr>
              <w:t>ПК-3</w:t>
            </w:r>
          </w:p>
        </w:tc>
        <w:tc>
          <w:tcPr>
            <w:tcW w:w="1989" w:type="dxa"/>
            <w:vMerge w:val="restart"/>
          </w:tcPr>
          <w:p w:rsidR="00A11F1E" w:rsidRPr="00E46605" w:rsidRDefault="00743D22" w:rsidP="00E46605">
            <w:pPr>
              <w:widowControl w:val="0"/>
              <w:tabs>
                <w:tab w:val="left" w:pos="540"/>
              </w:tabs>
              <w:spacing w:after="255" w:line="360" w:lineRule="auto"/>
              <w:contextualSpacing/>
              <w:jc w:val="both"/>
              <w:rPr>
                <w:rFonts w:ascii="Times New Roman" w:hAnsi="Times New Roman" w:cs="Times New Roman"/>
                <w:szCs w:val="28"/>
              </w:rPr>
            </w:pPr>
            <w:bookmarkStart w:id="2" w:name="_GoBack"/>
            <w:bookmarkEnd w:id="2"/>
            <w:r w:rsidRPr="00E46605">
              <w:rPr>
                <w:rFonts w:ascii="Times New Roman" w:hAnsi="Times New Roman" w:cs="Times New Roman"/>
                <w:szCs w:val="28"/>
              </w:rPr>
              <w:t>Способность применять методы и инструменты управления изменениями в муниципальном секторе</w:t>
            </w:r>
          </w:p>
        </w:tc>
        <w:tc>
          <w:tcPr>
            <w:tcW w:w="2693" w:type="dxa"/>
          </w:tcPr>
          <w:p w:rsidR="00A11F1E" w:rsidRPr="00E46605" w:rsidRDefault="00743D22">
            <w:pPr>
              <w:pStyle w:val="af7"/>
              <w:tabs>
                <w:tab w:val="left" w:pos="384"/>
              </w:tabs>
              <w:spacing w:line="360" w:lineRule="auto"/>
              <w:ind w:left="0"/>
              <w:jc w:val="both"/>
              <w:rPr>
                <w:rFonts w:ascii="Times New Roman" w:hAnsi="Times New Roman" w:cs="Times New Roman"/>
                <w:szCs w:val="28"/>
              </w:rPr>
            </w:pPr>
            <w:r w:rsidRPr="00E46605">
              <w:rPr>
                <w:rFonts w:ascii="Times New Roman" w:eastAsia="Calibri" w:hAnsi="Times New Roman" w:cs="Times New Roman"/>
                <w:szCs w:val="28"/>
              </w:rPr>
              <w:t>1.</w:t>
            </w:r>
            <w:r w:rsidRPr="00E46605">
              <w:rPr>
                <w:rFonts w:ascii="Times New Roman" w:eastAsia="Calibri" w:hAnsi="Times New Roman" w:cs="Times New Roman"/>
                <w:szCs w:val="28"/>
              </w:rPr>
              <w:tab/>
            </w:r>
            <w:r w:rsidRPr="00E46605">
              <w:rPr>
                <w:rFonts w:ascii="Times New Roman" w:eastAsia="Calibri" w:hAnsi="Times New Roman" w:cs="Times New Roman"/>
                <w:color w:val="000000"/>
              </w:rPr>
              <w:t>Обобщает и систематизирует теоретические и организационные аспекты процесса управления изменениями, выявляет векторы социально-экономических преобразований в муниципальных образованиях</w:t>
            </w:r>
          </w:p>
        </w:tc>
        <w:tc>
          <w:tcPr>
            <w:tcW w:w="4678" w:type="dxa"/>
          </w:tcPr>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rPr>
            </w:pPr>
            <w:r w:rsidRPr="00E46605">
              <w:rPr>
                <w:rFonts w:ascii="Times New Roman" w:hAnsi="Times New Roman" w:cs="Times New Roman"/>
                <w:szCs w:val="28"/>
              </w:rPr>
              <w:t xml:space="preserve">Знать: методы и технологии </w:t>
            </w:r>
            <w:r w:rsidRPr="00E46605">
              <w:rPr>
                <w:rFonts w:ascii="Times New Roman" w:hAnsi="Times New Roman" w:cs="Times New Roman"/>
                <w:color w:val="000000"/>
              </w:rPr>
              <w:t>обобщения и систематизации теоретических и организационных аспектов процесса управления изменениями, выявления векторов социально-экономических преобразований в муниципальных образованиях</w:t>
            </w:r>
            <w:r w:rsidRPr="00E46605">
              <w:rPr>
                <w:rFonts w:ascii="Times New Roman" w:hAnsi="Times New Roman" w:cs="Times New Roman"/>
                <w:szCs w:val="28"/>
              </w:rPr>
              <w:t xml:space="preserve"> </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hAnsi="Times New Roman" w:cs="Times New Roman"/>
                <w:szCs w:val="28"/>
              </w:rPr>
              <w:t xml:space="preserve">Уметь: </w:t>
            </w:r>
            <w:r w:rsidRPr="00E46605">
              <w:rPr>
                <w:rFonts w:ascii="Times New Roman" w:hAnsi="Times New Roman" w:cs="Times New Roman"/>
                <w:color w:val="000000"/>
              </w:rPr>
              <w:t>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муниципальных образованиях</w:t>
            </w:r>
            <w:r w:rsidRPr="00E46605">
              <w:rPr>
                <w:rFonts w:ascii="Times New Roman" w:hAnsi="Times New Roman" w:cs="Times New Roman"/>
                <w:szCs w:val="28"/>
              </w:rPr>
              <w:t xml:space="preserve"> </w:t>
            </w:r>
          </w:p>
        </w:tc>
      </w:tr>
      <w:tr w:rsidR="00A11F1E" w:rsidRPr="00E46605" w:rsidTr="00967AD8">
        <w:tc>
          <w:tcPr>
            <w:tcW w:w="988"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1989"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2693" w:type="dxa"/>
          </w:tcPr>
          <w:p w:rsidR="00A11F1E" w:rsidRPr="00E46605" w:rsidRDefault="00743D22">
            <w:pPr>
              <w:pStyle w:val="af7"/>
              <w:spacing w:line="360" w:lineRule="auto"/>
              <w:ind w:left="0"/>
              <w:rPr>
                <w:rFonts w:ascii="Times New Roman" w:hAnsi="Times New Roman" w:cs="Times New Roman"/>
                <w:color w:val="000000"/>
              </w:rPr>
            </w:pPr>
            <w:r w:rsidRPr="00E46605">
              <w:rPr>
                <w:rFonts w:ascii="Times New Roman" w:eastAsia="Calibri" w:hAnsi="Times New Roman" w:cs="Times New Roman"/>
              </w:rPr>
              <w:t xml:space="preserve">2. </w:t>
            </w:r>
            <w:r w:rsidRPr="00E46605">
              <w:rPr>
                <w:rFonts w:ascii="Times New Roman" w:eastAsia="Calibri" w:hAnsi="Times New Roman" w:cs="Times New Roman"/>
                <w:color w:val="000000"/>
              </w:rPr>
              <w:t xml:space="preserve">Анализирует ход выполнения муниципальных концепций и программ осуществления изменений, проявляет способности разрешения возникающих при этом проблем </w:t>
            </w:r>
          </w:p>
        </w:tc>
        <w:tc>
          <w:tcPr>
            <w:tcW w:w="4678"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szCs w:val="28"/>
              </w:rPr>
            </w:pPr>
            <w:r w:rsidRPr="00E46605">
              <w:rPr>
                <w:rFonts w:ascii="Times New Roman" w:hAnsi="Times New Roman" w:cs="Times New Roman"/>
                <w:szCs w:val="28"/>
              </w:rPr>
              <w:t xml:space="preserve">Знать: </w:t>
            </w:r>
            <w:r w:rsidRPr="00E46605">
              <w:rPr>
                <w:rFonts w:ascii="Times New Roman" w:hAnsi="Times New Roman" w:cs="Times New Roman"/>
              </w:rPr>
              <w:t>методы а</w:t>
            </w:r>
            <w:r w:rsidRPr="00E46605">
              <w:rPr>
                <w:rFonts w:ascii="Times New Roman" w:hAnsi="Times New Roman" w:cs="Times New Roman"/>
                <w:color w:val="000000"/>
              </w:rPr>
              <w:t>нализа хода выполнения муниципальных концепций и программ осуществления изменений, разрешения возникающих при этом проблем</w:t>
            </w:r>
          </w:p>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szCs w:val="28"/>
                <w:highlight w:val="yellow"/>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color w:val="000000"/>
              </w:rPr>
              <w:t>анализировать ход выполнения муниципальных концепций и программ осуществления изменений, проявлять способности разрешения возникающих при этом проблем</w:t>
            </w:r>
            <w:r w:rsidRPr="00E46605">
              <w:rPr>
                <w:rFonts w:ascii="Times New Roman" w:eastAsia="Calibri" w:hAnsi="Times New Roman" w:cs="Times New Roman"/>
                <w:szCs w:val="28"/>
              </w:rPr>
              <w:t xml:space="preserve"> </w:t>
            </w:r>
          </w:p>
        </w:tc>
      </w:tr>
      <w:tr w:rsidR="00A11F1E" w:rsidRPr="00E46605" w:rsidTr="00967AD8">
        <w:trPr>
          <w:trHeight w:val="2271"/>
        </w:trPr>
        <w:tc>
          <w:tcPr>
            <w:tcW w:w="988"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1989"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2693" w:type="dxa"/>
          </w:tcPr>
          <w:p w:rsidR="00A11F1E" w:rsidRPr="00E46605" w:rsidRDefault="00743D22">
            <w:pPr>
              <w:pStyle w:val="af7"/>
              <w:tabs>
                <w:tab w:val="left" w:pos="300"/>
                <w:tab w:val="left" w:pos="540"/>
              </w:tabs>
              <w:suppressAutoHyphens/>
              <w:spacing w:line="360" w:lineRule="auto"/>
              <w:ind w:left="36"/>
              <w:rPr>
                <w:rFonts w:ascii="Times New Roman" w:hAnsi="Times New Roman" w:cs="Times New Roman"/>
                <w:szCs w:val="28"/>
                <w:highlight w:val="yellow"/>
              </w:rPr>
            </w:pPr>
            <w:r w:rsidRPr="00E46605">
              <w:rPr>
                <w:rFonts w:ascii="Times New Roman" w:eastAsia="Calibri" w:hAnsi="Times New Roman" w:cs="Times New Roman"/>
              </w:rPr>
              <w:t>3. Выбирает необходимые методы применения современных технологий для реализации улучшающих нововведений</w:t>
            </w:r>
          </w:p>
        </w:tc>
        <w:tc>
          <w:tcPr>
            <w:tcW w:w="4678" w:type="dxa"/>
          </w:tcPr>
          <w:p w:rsidR="00A11F1E" w:rsidRPr="00E46605" w:rsidRDefault="00743D22">
            <w:pPr>
              <w:widowControl w:val="0"/>
              <w:tabs>
                <w:tab w:val="left" w:pos="300"/>
                <w:tab w:val="left" w:pos="540"/>
              </w:tabs>
              <w:spacing w:after="255" w:line="360" w:lineRule="auto"/>
              <w:ind w:firstLine="709"/>
              <w:contextualSpacing/>
              <w:jc w:val="both"/>
              <w:rPr>
                <w:rFonts w:ascii="Times New Roman" w:hAnsi="Times New Roman" w:cs="Times New Roman"/>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методы применения современных технологий для реализации улучшающих нововведений</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rPr>
            </w:pPr>
            <w:r w:rsidRPr="00E46605">
              <w:rPr>
                <w:rFonts w:ascii="Times New Roman" w:eastAsia="Calibri" w:hAnsi="Times New Roman" w:cs="Times New Roman"/>
                <w:szCs w:val="28"/>
              </w:rPr>
              <w:t>Уметь: в</w:t>
            </w:r>
            <w:r w:rsidRPr="00E46605">
              <w:rPr>
                <w:rFonts w:ascii="Times New Roman" w:eastAsia="Calibri" w:hAnsi="Times New Roman" w:cs="Times New Roman"/>
              </w:rPr>
              <w:t xml:space="preserve">ыбирать необходимые методы применения современных технологий для реализации улучшающих нововведений </w:t>
            </w:r>
          </w:p>
        </w:tc>
      </w:tr>
    </w:tbl>
    <w:p w:rsidR="00A11F1E" w:rsidRPr="00E46605" w:rsidRDefault="00A11F1E">
      <w:pPr>
        <w:rPr>
          <w:bCs/>
          <w:sz w:val="28"/>
          <w:szCs w:val="28"/>
        </w:rPr>
      </w:pPr>
    </w:p>
    <w:p w:rsidR="00A11F1E" w:rsidRPr="00E46605" w:rsidRDefault="00743D22">
      <w:pPr>
        <w:pStyle w:val="1"/>
        <w:ind w:firstLine="709"/>
        <w:jc w:val="both"/>
        <w:rPr>
          <w:rFonts w:ascii="Times New Roman" w:hAnsi="Times New Roman" w:cs="Times New Roman"/>
          <w:bCs w:val="0"/>
          <w:sz w:val="28"/>
          <w:szCs w:val="28"/>
        </w:rPr>
      </w:pPr>
      <w:r w:rsidRPr="00E46605">
        <w:rPr>
          <w:rFonts w:ascii="Times New Roman" w:hAnsi="Times New Roman" w:cs="Times New Roman"/>
          <w:bCs w:val="0"/>
          <w:sz w:val="28"/>
          <w:szCs w:val="28"/>
        </w:rPr>
        <w:t>3. Место дисциплины в структуре основной образовательной программы</w:t>
      </w:r>
    </w:p>
    <w:p w:rsidR="00A11F1E" w:rsidRPr="00E46605" w:rsidRDefault="00743D22">
      <w:pPr>
        <w:spacing w:line="360" w:lineRule="auto"/>
        <w:ind w:firstLine="709"/>
        <w:jc w:val="both"/>
        <w:rPr>
          <w:color w:val="000000"/>
          <w:sz w:val="28"/>
          <w:szCs w:val="28"/>
        </w:rPr>
      </w:pPr>
      <w:r w:rsidRPr="00E46605">
        <w:rPr>
          <w:bCs/>
          <w:sz w:val="28"/>
          <w:szCs w:val="28"/>
        </w:rPr>
        <w:t>«Управление изменениями на государственной службе» является дисциплиной по выбору, углубляющей освоение программы магистратуры.</w:t>
      </w:r>
      <w:bookmarkStart w:id="3" w:name="_Toc83984722"/>
    </w:p>
    <w:p w:rsidR="00A11F1E" w:rsidRPr="00E46605" w:rsidRDefault="00743D22">
      <w:pPr>
        <w:pStyle w:val="1"/>
        <w:spacing w:before="0" w:after="0"/>
        <w:ind w:firstLine="709"/>
        <w:jc w:val="both"/>
        <w:rPr>
          <w:rFonts w:ascii="Times New Roman" w:hAnsi="Times New Roman" w:cs="Times New Roman"/>
          <w:sz w:val="28"/>
          <w:szCs w:val="28"/>
        </w:rPr>
      </w:pPr>
      <w:r w:rsidRPr="00E46605">
        <w:rPr>
          <w:rFonts w:ascii="Times New Roman" w:hAnsi="Times New Roman" w:cs="Times New Roman"/>
          <w:bCs w:val="0"/>
          <w:sz w:val="28"/>
          <w:szCs w:val="28"/>
        </w:rPr>
        <w:t xml:space="preserve">4. </w:t>
      </w:r>
      <w:r w:rsidRPr="00E46605">
        <w:rPr>
          <w:rFonts w:ascii="Times New Roman" w:hAnsi="Times New Roman" w:cs="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A11F1E" w:rsidRPr="00E46605" w:rsidRDefault="00743D22">
      <w:pPr>
        <w:jc w:val="center"/>
        <w:rPr>
          <w:sz w:val="28"/>
        </w:rPr>
      </w:pPr>
      <w:r w:rsidRPr="00E46605">
        <w:rPr>
          <w:sz w:val="28"/>
        </w:rPr>
        <w:t>Очная/заочная формы обучения</w:t>
      </w:r>
    </w:p>
    <w:tbl>
      <w:tblPr>
        <w:tblW w:w="5000" w:type="pct"/>
        <w:tblLayout w:type="fixed"/>
        <w:tblLook w:val="04A0" w:firstRow="1" w:lastRow="0" w:firstColumn="1" w:lastColumn="0" w:noHBand="0" w:noVBand="1"/>
      </w:tblPr>
      <w:tblGrid>
        <w:gridCol w:w="5468"/>
        <w:gridCol w:w="2503"/>
        <w:gridCol w:w="2507"/>
      </w:tblGrid>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b/>
              </w:rPr>
            </w:pPr>
            <w:r w:rsidRPr="00E46605">
              <w:rPr>
                <w:b/>
              </w:rPr>
              <w:t>Вид учебной работы по дисциплине</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rPr>
                <w:b/>
              </w:rPr>
            </w:pPr>
            <w:r w:rsidRPr="00E46605">
              <w:rPr>
                <w:b/>
              </w:rPr>
              <w:t xml:space="preserve">Всего </w:t>
            </w:r>
          </w:p>
          <w:p w:rsidR="00A11F1E" w:rsidRPr="00E46605" w:rsidRDefault="00743D22">
            <w:pPr>
              <w:pStyle w:val="af7"/>
              <w:keepNext/>
              <w:ind w:left="0"/>
              <w:jc w:val="center"/>
              <w:rPr>
                <w:b/>
              </w:rPr>
            </w:pPr>
            <w:r w:rsidRPr="00E46605">
              <w:rPr>
                <w:b/>
              </w:rPr>
              <w:t>(в з/е и часах)</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rPr>
                <w:b/>
              </w:rPr>
            </w:pPr>
            <w:r w:rsidRPr="00E46605">
              <w:rPr>
                <w:b/>
              </w:rPr>
              <w:t>Модуль 5</w:t>
            </w:r>
          </w:p>
          <w:p w:rsidR="00A11F1E" w:rsidRPr="00E46605" w:rsidRDefault="00743D22">
            <w:pPr>
              <w:pStyle w:val="af7"/>
              <w:keepNext/>
              <w:ind w:left="0"/>
              <w:jc w:val="center"/>
              <w:rPr>
                <w:b/>
              </w:rPr>
            </w:pPr>
            <w:r w:rsidRPr="00E46605">
              <w:rPr>
                <w:b/>
              </w:rPr>
              <w:t>(в часах)</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b/>
              </w:rPr>
            </w:pPr>
            <w:r w:rsidRPr="00E46605">
              <w:rPr>
                <w:b/>
              </w:rPr>
              <w:t xml:space="preserve">Общая трудоемкость дисциплины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 xml:space="preserve">3 </w:t>
            </w:r>
            <w:proofErr w:type="spellStart"/>
            <w:r w:rsidRPr="00E46605">
              <w:t>з.е</w:t>
            </w:r>
            <w:proofErr w:type="spellEnd"/>
            <w:r w:rsidRPr="00E46605">
              <w:t>. / 108</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108</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b/>
                <w:i/>
              </w:rPr>
            </w:pPr>
            <w:r w:rsidRPr="00E46605">
              <w:rPr>
                <w:b/>
                <w:i/>
              </w:rPr>
              <w:t>Контактная работа - Аудиторные занятия</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32/16</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32/16</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i/>
              </w:rPr>
            </w:pPr>
            <w:r w:rsidRPr="00E46605">
              <w:rPr>
                <w:i/>
              </w:rPr>
              <w:t xml:space="preserve">Лекции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8/4</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8/4</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i/>
              </w:rPr>
            </w:pPr>
            <w:r w:rsidRPr="00E46605">
              <w:rPr>
                <w:i/>
              </w:rPr>
              <w:t xml:space="preserve">Семинары, практические занятия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24/12</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24/12</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rPr>
                <w:b/>
                <w:i/>
              </w:rPr>
            </w:pPr>
            <w:r w:rsidRPr="00E46605">
              <w:rPr>
                <w:b/>
                <w:i/>
              </w:rPr>
              <w:t>Самостоятельная работа</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76/92</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76/92</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pPr>
            <w:r w:rsidRPr="00E46605">
              <w:t xml:space="preserve">Вид текущего контроля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Контрольная работа</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Контрольная работа</w:t>
            </w:r>
          </w:p>
        </w:tc>
      </w:tr>
      <w:tr w:rsidR="00A11F1E" w:rsidRPr="00E46605">
        <w:tc>
          <w:tcPr>
            <w:tcW w:w="503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pPr>
            <w:r w:rsidRPr="00E46605">
              <w:t>Вид промежуточной аттестации</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зачет</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pStyle w:val="af7"/>
              <w:keepNext/>
              <w:ind w:left="0"/>
              <w:jc w:val="center"/>
            </w:pPr>
            <w:r w:rsidRPr="00E46605">
              <w:t>зачет</w:t>
            </w:r>
          </w:p>
        </w:tc>
      </w:tr>
    </w:tbl>
    <w:p w:rsidR="00A11F1E" w:rsidRPr="00E46605" w:rsidRDefault="00A11F1E"/>
    <w:p w:rsidR="00A11F1E" w:rsidRPr="00E46605" w:rsidRDefault="00743D22">
      <w:pPr>
        <w:pStyle w:val="1"/>
        <w:ind w:firstLine="709"/>
        <w:rPr>
          <w:rFonts w:ascii="Times New Roman" w:hAnsi="Times New Roman" w:cs="Times New Roman"/>
          <w:sz w:val="28"/>
          <w:szCs w:val="28"/>
        </w:rPr>
      </w:pPr>
      <w:bookmarkStart w:id="4" w:name="_Toc83984723"/>
      <w:r w:rsidRPr="00E4660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A11F1E" w:rsidRPr="00E46605" w:rsidRDefault="00743D22">
      <w:pPr>
        <w:pStyle w:val="2"/>
        <w:spacing w:before="0" w:after="0" w:line="360" w:lineRule="auto"/>
        <w:ind w:firstLine="709"/>
        <w:rPr>
          <w:rFonts w:ascii="Times New Roman" w:hAnsi="Times New Roman" w:cs="Times New Roman"/>
          <w:i w:val="0"/>
          <w:iCs w:val="0"/>
        </w:rPr>
      </w:pPr>
      <w:bookmarkStart w:id="5" w:name="_Toc83984724"/>
      <w:r w:rsidRPr="00E46605">
        <w:rPr>
          <w:rFonts w:ascii="Times New Roman" w:hAnsi="Times New Roman" w:cs="Times New Roman"/>
          <w:i w:val="0"/>
          <w:iCs w:val="0"/>
        </w:rPr>
        <w:t>5.1. Содержание дисциплины</w:t>
      </w:r>
      <w:bookmarkEnd w:id="5"/>
    </w:p>
    <w:p w:rsidR="00A11F1E" w:rsidRPr="00E46605" w:rsidRDefault="00743D22">
      <w:pPr>
        <w:spacing w:line="360" w:lineRule="auto"/>
        <w:ind w:firstLine="709"/>
        <w:jc w:val="both"/>
        <w:rPr>
          <w:b/>
          <w:iCs/>
          <w:sz w:val="28"/>
        </w:rPr>
      </w:pPr>
      <w:r w:rsidRPr="00E46605">
        <w:rPr>
          <w:b/>
          <w:iCs/>
          <w:sz w:val="28"/>
        </w:rPr>
        <w:t>Тема 1. Управление изменениями в организациях: потребность, сущность и основные подходы</w:t>
      </w:r>
    </w:p>
    <w:p w:rsidR="00A11F1E" w:rsidRPr="00E46605" w:rsidRDefault="00743D22">
      <w:pPr>
        <w:spacing w:line="360" w:lineRule="auto"/>
        <w:ind w:firstLine="709"/>
        <w:jc w:val="both"/>
        <w:rPr>
          <w:iCs/>
          <w:sz w:val="28"/>
        </w:rPr>
      </w:pPr>
      <w:r w:rsidRPr="00E46605">
        <w:rPr>
          <w:iCs/>
          <w:sz w:val="28"/>
        </w:rPr>
        <w:t>Теоретические и методологические аспекты исследования и проектирования изменений. Возникновение научного интереса к исследованию проблем социальных изменений. Методологические уровни научного исследования проблемы изменений. Устойчивость и изменчивость. Системная модель как порождение концепции социальных изменений. Основные виды социальных изменений.</w:t>
      </w:r>
    </w:p>
    <w:p w:rsidR="00A11F1E" w:rsidRPr="00E46605" w:rsidRDefault="00743D22">
      <w:pPr>
        <w:spacing w:line="360" w:lineRule="auto"/>
        <w:ind w:firstLine="709"/>
        <w:jc w:val="both"/>
        <w:rPr>
          <w:iCs/>
          <w:color w:val="000000"/>
          <w:sz w:val="28"/>
          <w:szCs w:val="18"/>
        </w:rPr>
      </w:pPr>
      <w:r w:rsidRPr="00E46605">
        <w:rPr>
          <w:iCs/>
          <w:sz w:val="28"/>
        </w:rPr>
        <w:t xml:space="preserve">Управление в изменяющихся условиях. Качество управления изменениями: необходимость организационного проектирования. Принципы проектирования организационных структур. Субъект и объект управления изменениями. Классификация задач управления в зависимости от факторов изменений. Механизм управления изменениями в достижении целей организации. Модели управления изменениями.  </w:t>
      </w:r>
    </w:p>
    <w:p w:rsidR="00A11F1E" w:rsidRPr="00E46605" w:rsidRDefault="00743D22">
      <w:pPr>
        <w:spacing w:line="324" w:lineRule="auto"/>
        <w:ind w:firstLine="709"/>
        <w:jc w:val="both"/>
        <w:rPr>
          <w:b/>
          <w:iCs/>
          <w:sz w:val="28"/>
          <w:szCs w:val="28"/>
        </w:rPr>
      </w:pPr>
      <w:r w:rsidRPr="00E46605">
        <w:rPr>
          <w:b/>
          <w:bCs/>
          <w:iCs/>
          <w:sz w:val="28"/>
          <w:szCs w:val="28"/>
        </w:rPr>
        <w:t>Тема 2.</w:t>
      </w:r>
      <w:r w:rsidRPr="00E46605">
        <w:rPr>
          <w:b/>
          <w:iCs/>
          <w:sz w:val="28"/>
          <w:szCs w:val="28"/>
        </w:rPr>
        <w:t xml:space="preserve"> Основные направления институциональных изменений на государственной службе</w:t>
      </w:r>
    </w:p>
    <w:p w:rsidR="00A11F1E" w:rsidRPr="00E46605" w:rsidRDefault="00743D22">
      <w:pPr>
        <w:spacing w:line="324" w:lineRule="auto"/>
        <w:ind w:firstLine="709"/>
        <w:jc w:val="both"/>
        <w:rPr>
          <w:iCs/>
          <w:sz w:val="28"/>
          <w:szCs w:val="28"/>
        </w:rPr>
      </w:pPr>
      <w:r w:rsidRPr="00E46605">
        <w:rPr>
          <w:iCs/>
          <w:sz w:val="28"/>
          <w:szCs w:val="28"/>
        </w:rPr>
        <w:lastRenderedPageBreak/>
        <w:t>Институт государственной службы и потребность в его развитии. Системы государственной службы. Российские реформы государственной службы в контексте реформ других стран. Формирование государственной службы как целостного государственно-правового института. Структура института государственной службы и его функции. Этапы становления государственной службы в Российской Федерации.</w:t>
      </w:r>
    </w:p>
    <w:p w:rsidR="00A11F1E" w:rsidRPr="00E46605" w:rsidRDefault="00743D22">
      <w:pPr>
        <w:spacing w:line="324" w:lineRule="auto"/>
        <w:ind w:firstLine="709"/>
        <w:jc w:val="both"/>
        <w:rPr>
          <w:iCs/>
          <w:sz w:val="28"/>
          <w:szCs w:val="28"/>
        </w:rPr>
      </w:pPr>
      <w:r w:rsidRPr="00E46605">
        <w:rPr>
          <w:iCs/>
          <w:sz w:val="28"/>
          <w:szCs w:val="28"/>
        </w:rPr>
        <w:t xml:space="preserve">Изменения в нормативно-правовой сфере института государственной службы. Концепции и программы реформирования и развития государственной службы Российской Федерации. Формирование институциональных основ управления кадрами и подготовки кадрового резерва. Приоритетные направления реформирования и развития государственной гражданской службы.  </w:t>
      </w:r>
    </w:p>
    <w:p w:rsidR="00A11F1E" w:rsidRPr="00E46605" w:rsidRDefault="00743D22">
      <w:pPr>
        <w:spacing w:line="324" w:lineRule="auto"/>
        <w:ind w:firstLine="709"/>
        <w:jc w:val="both"/>
        <w:rPr>
          <w:b/>
          <w:iCs/>
          <w:sz w:val="28"/>
          <w:szCs w:val="28"/>
        </w:rPr>
      </w:pPr>
      <w:r w:rsidRPr="00E46605">
        <w:rPr>
          <w:b/>
          <w:bCs/>
          <w:iCs/>
          <w:sz w:val="28"/>
          <w:szCs w:val="28"/>
        </w:rPr>
        <w:t xml:space="preserve">Тема 3. </w:t>
      </w:r>
      <w:r w:rsidRPr="00E46605">
        <w:rPr>
          <w:b/>
          <w:iCs/>
          <w:sz w:val="28"/>
          <w:szCs w:val="28"/>
        </w:rPr>
        <w:t>Организационные изменения как фактор устойчивости государственной службы</w:t>
      </w:r>
    </w:p>
    <w:p w:rsidR="00A11F1E" w:rsidRPr="00E46605" w:rsidRDefault="00743D22">
      <w:pPr>
        <w:spacing w:line="360" w:lineRule="auto"/>
        <w:ind w:firstLine="709"/>
        <w:jc w:val="both"/>
        <w:rPr>
          <w:iCs/>
          <w:color w:val="000000"/>
          <w:sz w:val="28"/>
          <w:szCs w:val="18"/>
        </w:rPr>
      </w:pPr>
      <w:r w:rsidRPr="00E46605">
        <w:rPr>
          <w:iCs/>
          <w:sz w:val="28"/>
          <w:szCs w:val="28"/>
        </w:rPr>
        <w:t xml:space="preserve">Сущность, структура и виды организации. Организационный эффект. Рамки организационного анализа. Теория и практика организационного развития в России и за рубежом. </w:t>
      </w:r>
      <w:r w:rsidRPr="00E46605">
        <w:rPr>
          <w:iCs/>
          <w:sz w:val="28"/>
        </w:rPr>
        <w:t xml:space="preserve">Модели управления изменениями. </w:t>
      </w:r>
      <w:r w:rsidRPr="00E46605">
        <w:rPr>
          <w:iCs/>
          <w:sz w:val="28"/>
          <w:szCs w:val="28"/>
        </w:rPr>
        <w:t>Условия и предпосылки образования и изменения организации. Необходимость целей организации и процесс их определения. Изменения (нововведения) в организации. Принятие решений при управлении изменениями в организации. Организационная культура. Современные тенденции в управлении организационными изменениями.</w:t>
      </w:r>
    </w:p>
    <w:p w:rsidR="00A11F1E" w:rsidRPr="00E46605" w:rsidRDefault="00743D22">
      <w:pPr>
        <w:spacing w:line="324" w:lineRule="auto"/>
        <w:ind w:firstLine="709"/>
        <w:jc w:val="both"/>
        <w:rPr>
          <w:bCs/>
          <w:iCs/>
          <w:sz w:val="28"/>
          <w:szCs w:val="28"/>
        </w:rPr>
      </w:pPr>
      <w:r w:rsidRPr="00E46605">
        <w:rPr>
          <w:iCs/>
          <w:sz w:val="28"/>
          <w:szCs w:val="28"/>
        </w:rPr>
        <w:t xml:space="preserve">Управление переменами и организационным развитием на государственной службе. Особенности управления изменениями в органах государственной власти. Инновационные услуги как современный инструмент управления изменениями на государственной службе. Управление кадровым составом государственной гражданской службы и повышение качества его формирования. Совершенствование системы профессионального развития гражданских служащих, повышение их профессионализма и компетентности. </w:t>
      </w:r>
    </w:p>
    <w:p w:rsidR="00A11F1E" w:rsidRPr="00E46605" w:rsidRDefault="00743D22">
      <w:pPr>
        <w:spacing w:line="324" w:lineRule="auto"/>
        <w:ind w:firstLine="709"/>
        <w:jc w:val="both"/>
        <w:rPr>
          <w:b/>
          <w:bCs/>
          <w:iCs/>
          <w:sz w:val="28"/>
          <w:szCs w:val="28"/>
        </w:rPr>
      </w:pPr>
      <w:r w:rsidRPr="00E46605">
        <w:rPr>
          <w:b/>
          <w:bCs/>
          <w:iCs/>
          <w:sz w:val="28"/>
          <w:szCs w:val="28"/>
        </w:rPr>
        <w:t xml:space="preserve">Тема 4. Сопротивление изменениям на государственной службе как организационный феномен </w:t>
      </w:r>
    </w:p>
    <w:p w:rsidR="00A11F1E" w:rsidRPr="00E46605" w:rsidRDefault="00743D22">
      <w:pPr>
        <w:spacing w:line="324" w:lineRule="auto"/>
        <w:ind w:firstLine="709"/>
        <w:jc w:val="both"/>
        <w:rPr>
          <w:bCs/>
          <w:iCs/>
          <w:sz w:val="28"/>
          <w:szCs w:val="28"/>
        </w:rPr>
      </w:pPr>
      <w:r w:rsidRPr="00E46605">
        <w:rPr>
          <w:bCs/>
          <w:iCs/>
          <w:sz w:val="28"/>
          <w:szCs w:val="28"/>
        </w:rPr>
        <w:t xml:space="preserve">Основные причины сопротивления изменениям: экономические, политические, иррациональные. Специфика форм сопротивления.  в государственных организациях. </w:t>
      </w:r>
      <w:proofErr w:type="spellStart"/>
      <w:r w:rsidRPr="00E46605">
        <w:rPr>
          <w:bCs/>
          <w:iCs/>
          <w:sz w:val="28"/>
          <w:szCs w:val="28"/>
        </w:rPr>
        <w:t>Проактивное</w:t>
      </w:r>
      <w:proofErr w:type="spellEnd"/>
      <w:r w:rsidRPr="00E46605">
        <w:rPr>
          <w:bCs/>
          <w:iCs/>
          <w:sz w:val="28"/>
          <w:szCs w:val="28"/>
        </w:rPr>
        <w:t>, активное и реактивное сопротивление.</w:t>
      </w:r>
      <w:r w:rsidRPr="00E46605">
        <w:rPr>
          <w:b/>
          <w:bCs/>
          <w:iCs/>
          <w:sz w:val="28"/>
          <w:szCs w:val="28"/>
        </w:rPr>
        <w:t xml:space="preserve"> </w:t>
      </w:r>
      <w:r w:rsidRPr="00E46605">
        <w:rPr>
          <w:bCs/>
          <w:iCs/>
          <w:sz w:val="28"/>
          <w:szCs w:val="28"/>
        </w:rPr>
        <w:t xml:space="preserve">Влияние на процесс изменений и управление сопротивлением. </w:t>
      </w:r>
    </w:p>
    <w:p w:rsidR="00A11F1E" w:rsidRPr="00E46605" w:rsidRDefault="00743D22">
      <w:pPr>
        <w:spacing w:line="324" w:lineRule="auto"/>
        <w:ind w:firstLine="709"/>
        <w:jc w:val="both"/>
        <w:rPr>
          <w:bCs/>
          <w:iCs/>
          <w:sz w:val="28"/>
          <w:szCs w:val="28"/>
        </w:rPr>
      </w:pPr>
      <w:r w:rsidRPr="00E46605">
        <w:rPr>
          <w:bCs/>
          <w:iCs/>
          <w:sz w:val="28"/>
          <w:szCs w:val="28"/>
        </w:rPr>
        <w:lastRenderedPageBreak/>
        <w:t xml:space="preserve">Основные методы работы с сопротивлением изменениям на государственной службе: сопротивление как препятствие, ограничение и как ресурс. Особенности сопротивления при разных типах организационных изменений. Методы оценки уровня сопротивления. Методы использования и преодоления сопротивления изменениям на государственной службе. </w:t>
      </w:r>
    </w:p>
    <w:p w:rsidR="00A11F1E" w:rsidRPr="00E46605" w:rsidRDefault="00743D22">
      <w:pPr>
        <w:pStyle w:val="2"/>
        <w:spacing w:before="0" w:after="0" w:line="360" w:lineRule="auto"/>
        <w:ind w:firstLine="709"/>
        <w:rPr>
          <w:rFonts w:ascii="Times New Roman" w:hAnsi="Times New Roman" w:cs="Times New Roman"/>
          <w:bCs w:val="0"/>
          <w:i w:val="0"/>
          <w:iCs w:val="0"/>
        </w:rPr>
      </w:pPr>
      <w:bookmarkStart w:id="6" w:name="_Toc83984725"/>
      <w:r w:rsidRPr="00E46605">
        <w:rPr>
          <w:rFonts w:ascii="Times New Roman" w:hAnsi="Times New Roman" w:cs="Times New Roman"/>
          <w:bCs w:val="0"/>
          <w:i w:val="0"/>
          <w:iCs w:val="0"/>
        </w:rPr>
        <w:t>5.2. Учебно-тематический план</w:t>
      </w:r>
      <w:bookmarkEnd w:id="6"/>
    </w:p>
    <w:tbl>
      <w:tblPr>
        <w:tblW w:w="5000" w:type="pct"/>
        <w:tblLayout w:type="fixed"/>
        <w:tblLook w:val="04A0" w:firstRow="1" w:lastRow="0" w:firstColumn="1" w:lastColumn="0" w:noHBand="0" w:noVBand="1"/>
      </w:tblPr>
      <w:tblGrid>
        <w:gridCol w:w="483"/>
        <w:gridCol w:w="2131"/>
        <w:gridCol w:w="926"/>
        <w:gridCol w:w="1080"/>
        <w:gridCol w:w="1082"/>
        <w:gridCol w:w="1544"/>
        <w:gridCol w:w="1385"/>
        <w:gridCol w:w="1847"/>
      </w:tblGrid>
      <w:tr w:rsidR="00A11F1E" w:rsidRPr="00E46605">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ind w:firstLine="709"/>
            </w:pPr>
            <w:r w:rsidRPr="00E46605">
              <w:t>№</w:t>
            </w:r>
          </w:p>
          <w:p w:rsidR="00A11F1E" w:rsidRPr="00E46605" w:rsidRDefault="00743D22">
            <w:pPr>
              <w:widowControl w:val="0"/>
              <w:tabs>
                <w:tab w:val="right" w:pos="851"/>
              </w:tabs>
              <w:ind w:firstLine="709"/>
            </w:pPr>
            <w:proofErr w:type="spellStart"/>
            <w:r w:rsidRPr="00E46605">
              <w:t>пп</w:t>
            </w:r>
            <w:proofErr w:type="spellEnd"/>
            <w:r w:rsidRPr="00E46605">
              <w:t>/п</w:t>
            </w:r>
          </w:p>
        </w:tc>
        <w:tc>
          <w:tcPr>
            <w:tcW w:w="19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sz w:val="22"/>
                <w:szCs w:val="22"/>
              </w:rPr>
            </w:pPr>
            <w:r w:rsidRPr="00E46605">
              <w:rPr>
                <w:b/>
                <w:sz w:val="22"/>
                <w:szCs w:val="22"/>
              </w:rPr>
              <w:t>Наименование тем (разделов) дисциплины</w:t>
            </w:r>
          </w:p>
        </w:tc>
        <w:tc>
          <w:tcPr>
            <w:tcW w:w="5534" w:type="dxa"/>
            <w:gridSpan w:val="5"/>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tabs>
                <w:tab w:val="right" w:pos="851"/>
              </w:tabs>
              <w:ind w:firstLine="709"/>
              <w:rPr>
                <w:b/>
              </w:rPr>
            </w:pPr>
            <w:r w:rsidRPr="00E46605">
              <w:rPr>
                <w:b/>
              </w:rPr>
              <w:t>Трудоемкость в часах</w:t>
            </w:r>
          </w:p>
        </w:tc>
        <w:tc>
          <w:tcPr>
            <w:tcW w:w="16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b/>
              </w:rPr>
            </w:pPr>
            <w:r w:rsidRPr="00E46605">
              <w:rPr>
                <w:b/>
              </w:rPr>
              <w:t>Формы текущего контроля успеваемости</w:t>
            </w:r>
          </w:p>
        </w:tc>
      </w:tr>
      <w:tr w:rsidR="00A11F1E" w:rsidRPr="00E46605">
        <w:tc>
          <w:tcPr>
            <w:tcW w:w="443"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1960"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b/>
              </w:rPr>
            </w:pPr>
            <w:r w:rsidRPr="00E46605">
              <w:rPr>
                <w:b/>
              </w:rPr>
              <w:t>Всего</w:t>
            </w:r>
          </w:p>
        </w:tc>
        <w:tc>
          <w:tcPr>
            <w:tcW w:w="3408" w:type="dxa"/>
            <w:gridSpan w:val="3"/>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b/>
              </w:rPr>
            </w:pPr>
            <w:r w:rsidRPr="00E46605">
              <w:rPr>
                <w:b/>
              </w:rPr>
              <w:t>Контактная работа - 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pPr>
            <w:r w:rsidRPr="00E46605">
              <w:rPr>
                <w:b/>
              </w:rPr>
              <w:t>Самостоятельная работа</w:t>
            </w:r>
          </w:p>
        </w:tc>
        <w:tc>
          <w:tcPr>
            <w:tcW w:w="1699"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pPr>
          </w:p>
        </w:tc>
      </w:tr>
      <w:tr w:rsidR="00A11F1E" w:rsidRPr="00E46605">
        <w:tc>
          <w:tcPr>
            <w:tcW w:w="443"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1960"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pPr>
            <w:r w:rsidRPr="00E46605">
              <w:t xml:space="preserve">Общая, в </w:t>
            </w:r>
            <w:proofErr w:type="spellStart"/>
            <w:r w:rsidRPr="00E46605">
              <w:t>т.ч</w:t>
            </w:r>
            <w:proofErr w:type="spellEnd"/>
            <w:r w:rsidRPr="00E46605">
              <w:t>.:</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pPr>
            <w:r w:rsidRPr="00E46605">
              <w:t>Лекции</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sz w:val="22"/>
                <w:szCs w:val="22"/>
              </w:rPr>
            </w:pPr>
            <w:r w:rsidRPr="00E46605">
              <w:rPr>
                <w:sz w:val="22"/>
                <w:szCs w:val="22"/>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1699" w:type="dxa"/>
            <w:vMerge/>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ind w:firstLine="709"/>
            </w:pPr>
            <w:r w:rsidRPr="00E46605">
              <w:t>11</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ind w:firstLine="28"/>
            </w:pPr>
            <w:r w:rsidRPr="00E46605">
              <w:rPr>
                <w:iCs/>
              </w:rPr>
              <w:t>Управление изменениями в организациях: потребность, сущность и основные подходы</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24/27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6/5</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2/1</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rPr>
                <w:highlight w:val="yellow"/>
              </w:rPr>
            </w:pPr>
            <w:r w:rsidRPr="00E46605">
              <w:t>4/4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18/22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rPr>
                <w:lang w:eastAsia="ar-SA"/>
              </w:rPr>
            </w:pPr>
            <w:r w:rsidRPr="00E46605">
              <w:rPr>
                <w:lang w:eastAsia="ar-SA"/>
              </w:rPr>
              <w:t>Групповое обсуждение,</w:t>
            </w:r>
          </w:p>
          <w:p w:rsidR="00A11F1E" w:rsidRPr="00E46605" w:rsidRDefault="00743D22">
            <w:pPr>
              <w:widowControl w:val="0"/>
              <w:tabs>
                <w:tab w:val="right" w:pos="851"/>
              </w:tabs>
            </w:pPr>
            <w:r w:rsidRPr="00E46605">
              <w:rPr>
                <w:lang w:eastAsia="ar-SA"/>
              </w:rPr>
              <w:t>разбор деловых ситуаций</w:t>
            </w: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ind w:firstLine="709"/>
            </w:pPr>
            <w:r w:rsidRPr="00E46605">
              <w:t>22</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ind w:firstLine="28"/>
            </w:pPr>
            <w:r w:rsidRPr="00E46605">
              <w:rPr>
                <w:iCs/>
              </w:rPr>
              <w:t>Основные направления институциональных изменений на государственной службе</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24/25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6/3</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2/1</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rPr>
                <w:highlight w:val="yellow"/>
              </w:rPr>
            </w:pPr>
            <w:r w:rsidRPr="00E46605">
              <w:t>4/2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18/22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rPr>
                <w:lang w:eastAsia="ar-SA"/>
              </w:rPr>
            </w:pPr>
            <w:r w:rsidRPr="00E46605">
              <w:rPr>
                <w:lang w:eastAsia="ar-SA"/>
              </w:rPr>
              <w:t>Групповое обсуждение,</w:t>
            </w:r>
          </w:p>
          <w:p w:rsidR="00A11F1E" w:rsidRPr="00E46605" w:rsidRDefault="00743D22">
            <w:pPr>
              <w:widowControl w:val="0"/>
            </w:pPr>
            <w:r w:rsidRPr="00E46605">
              <w:rPr>
                <w:lang w:eastAsia="ar-SA"/>
              </w:rPr>
              <w:t>тестирование, кейсы</w:t>
            </w: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ind w:firstLine="709"/>
            </w:pPr>
            <w:r w:rsidRPr="00E46605">
              <w:t>33</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ind w:firstLine="28"/>
            </w:pPr>
            <w:r w:rsidRPr="00E46605">
              <w:rPr>
                <w:iCs/>
              </w:rPr>
              <w:t>Организационные изменения как фактор устойчивости государственной службы</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28/25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10/3</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2/1</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rPr>
                <w:highlight w:val="yellow"/>
              </w:rPr>
            </w:pPr>
            <w:r w:rsidRPr="00E46605">
              <w:t>8/2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18/22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rPr>
                <w:lang w:eastAsia="ar-SA"/>
              </w:rPr>
            </w:pPr>
            <w:r w:rsidRPr="00E46605">
              <w:rPr>
                <w:lang w:eastAsia="ar-SA"/>
              </w:rPr>
              <w:t>Опрос, обсуждение - дискуссия,</w:t>
            </w:r>
          </w:p>
          <w:p w:rsidR="00A11F1E" w:rsidRPr="00E46605" w:rsidRDefault="00743D22">
            <w:pPr>
              <w:widowControl w:val="0"/>
              <w:tabs>
                <w:tab w:val="right" w:pos="851"/>
              </w:tabs>
            </w:pPr>
            <w:r w:rsidRPr="00E46605">
              <w:rPr>
                <w:lang w:eastAsia="ar-SA"/>
              </w:rPr>
              <w:t>совместный анализ учебного примера</w:t>
            </w: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ind w:firstLine="709"/>
            </w:pPr>
            <w:r w:rsidRPr="00E46605">
              <w:t>44</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ind w:firstLine="28"/>
            </w:pPr>
            <w:r w:rsidRPr="00E46605">
              <w:rPr>
                <w:bCs/>
                <w:iCs/>
              </w:rPr>
              <w:t>Сопротивление изменениям на государственной службе как организационный феномен</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32/31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10/5</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2/1</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rPr>
                <w:highlight w:val="yellow"/>
              </w:rPr>
            </w:pPr>
            <w:r w:rsidRPr="00E46605">
              <w:t>8/4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1F1E" w:rsidRPr="00E46605" w:rsidRDefault="00743D22">
            <w:pPr>
              <w:widowControl w:val="0"/>
              <w:tabs>
                <w:tab w:val="right" w:pos="851"/>
              </w:tabs>
              <w:jc w:val="center"/>
            </w:pPr>
            <w:r w:rsidRPr="00E46605">
              <w:t>22/26</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rPr>
                <w:lang w:eastAsia="ar-SA"/>
              </w:rPr>
            </w:pPr>
            <w:r w:rsidRPr="00E46605">
              <w:rPr>
                <w:lang w:eastAsia="ar-SA"/>
              </w:rPr>
              <w:t>Работа в группах: измерение уровня сопротивления;</w:t>
            </w:r>
          </w:p>
          <w:p w:rsidR="00A11F1E" w:rsidRPr="00E46605" w:rsidRDefault="00743D22">
            <w:pPr>
              <w:widowControl w:val="0"/>
              <w:rPr>
                <w:lang w:eastAsia="ar-SA"/>
              </w:rPr>
            </w:pPr>
            <w:r w:rsidRPr="00E46605">
              <w:rPr>
                <w:lang w:eastAsia="ar-SA"/>
              </w:rPr>
              <w:t>обсуждение,</w:t>
            </w:r>
          </w:p>
          <w:p w:rsidR="00A11F1E" w:rsidRPr="00E46605" w:rsidRDefault="00743D22">
            <w:pPr>
              <w:widowControl w:val="0"/>
              <w:tabs>
                <w:tab w:val="right" w:pos="851"/>
              </w:tabs>
            </w:pPr>
            <w:r w:rsidRPr="00E46605">
              <w:rPr>
                <w:lang w:eastAsia="ar-SA"/>
              </w:rPr>
              <w:t>сравнительный отбор методов работы с сопротивлениями</w:t>
            </w: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196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pPr>
            <w:r w:rsidRPr="00E46605">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pPr>
            <w:r w:rsidRPr="00E46605">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967AD8">
            <w:pPr>
              <w:widowControl w:val="0"/>
              <w:tabs>
                <w:tab w:val="right" w:pos="851"/>
              </w:tabs>
              <w:jc w:val="center"/>
              <w:rPr>
                <w:color w:val="000000"/>
              </w:rPr>
            </w:pPr>
            <w:r w:rsidRPr="00E46605">
              <w:rPr>
                <w:color w:val="000000"/>
              </w:rPr>
              <w:t>32/16</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rPr>
                <w:color w:val="000000"/>
              </w:rPr>
            </w:pPr>
            <w:r w:rsidRPr="00E46605">
              <w:rPr>
                <w:color w:val="000000"/>
              </w:rPr>
              <w:t>8/4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rPr>
                <w:color w:val="000000"/>
              </w:rPr>
            </w:pPr>
            <w:r w:rsidRPr="00E46605">
              <w:rPr>
                <w:color w:val="000000"/>
              </w:rPr>
              <w:t>24/12</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rPr>
                <w:color w:val="000000"/>
              </w:rPr>
            </w:pPr>
            <w:r w:rsidRPr="00E46605">
              <w:rPr>
                <w:color w:val="000000"/>
              </w:rPr>
              <w:t>76/92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pPr>
            <w:r w:rsidRPr="00E46605">
              <w:t>Согласно учебному плану: контрольная работа</w:t>
            </w:r>
          </w:p>
        </w:tc>
      </w:tr>
      <w:tr w:rsidR="00A11F1E" w:rsidRPr="00E46605">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c>
          <w:tcPr>
            <w:tcW w:w="196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rPr>
                <w:highlight w:val="yellow"/>
              </w:rPr>
            </w:pPr>
            <w:r w:rsidRPr="00E46605">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pPr>
            <w:r w:rsidRPr="00E46605">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rPr>
                <w:highlight w:val="yellow"/>
              </w:rPr>
            </w:pPr>
            <w:r w:rsidRPr="00E46605">
              <w:t>30/15</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B03772">
            <w:pPr>
              <w:widowControl w:val="0"/>
              <w:tabs>
                <w:tab w:val="right" w:pos="851"/>
              </w:tabs>
              <w:jc w:val="center"/>
            </w:pPr>
            <w:r w:rsidRPr="00E46605">
              <w:t>25</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B03772">
            <w:pPr>
              <w:widowControl w:val="0"/>
              <w:tabs>
                <w:tab w:val="right" w:pos="851"/>
              </w:tabs>
              <w:jc w:val="center"/>
            </w:pPr>
            <w:r w:rsidRPr="00E46605">
              <w:t>75</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743D22">
            <w:pPr>
              <w:widowControl w:val="0"/>
              <w:tabs>
                <w:tab w:val="right" w:pos="851"/>
              </w:tabs>
              <w:jc w:val="center"/>
              <w:rPr>
                <w:highlight w:val="yellow"/>
              </w:rPr>
            </w:pPr>
            <w:r w:rsidRPr="00E46605">
              <w:t>70/85</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11F1E" w:rsidRPr="00E46605" w:rsidRDefault="00A11F1E">
            <w:pPr>
              <w:widowControl w:val="0"/>
              <w:tabs>
                <w:tab w:val="right" w:pos="851"/>
              </w:tabs>
              <w:ind w:firstLine="709"/>
            </w:pPr>
          </w:p>
        </w:tc>
      </w:tr>
    </w:tbl>
    <w:p w:rsidR="00A11F1E" w:rsidRPr="00E46605" w:rsidRDefault="00A11F1E">
      <w:pPr>
        <w:pStyle w:val="a7"/>
        <w:spacing w:before="120" w:after="120" w:line="360" w:lineRule="auto"/>
        <w:ind w:firstLine="709"/>
        <w:jc w:val="both"/>
        <w:rPr>
          <w:szCs w:val="28"/>
        </w:rPr>
      </w:pPr>
    </w:p>
    <w:p w:rsidR="00A11F1E" w:rsidRPr="00E46605" w:rsidRDefault="00743D22">
      <w:pPr>
        <w:pStyle w:val="a7"/>
        <w:spacing w:before="120" w:after="120" w:line="360" w:lineRule="auto"/>
        <w:ind w:firstLine="709"/>
        <w:jc w:val="both"/>
        <w:outlineLvl w:val="1"/>
        <w:rPr>
          <w:szCs w:val="28"/>
        </w:rPr>
      </w:pPr>
      <w:r w:rsidRPr="00E46605">
        <w:rPr>
          <w:szCs w:val="28"/>
        </w:rPr>
        <w:t xml:space="preserve">5.3. Содержание семинаров, практических занятий </w:t>
      </w:r>
    </w:p>
    <w:tbl>
      <w:tblPr>
        <w:tblStyle w:val="aff3"/>
        <w:tblW w:w="10343" w:type="dxa"/>
        <w:tblLayout w:type="fixed"/>
        <w:tblLook w:val="04A0" w:firstRow="1" w:lastRow="0" w:firstColumn="1" w:lastColumn="0" w:noHBand="0" w:noVBand="1"/>
      </w:tblPr>
      <w:tblGrid>
        <w:gridCol w:w="2289"/>
        <w:gridCol w:w="6495"/>
        <w:gridCol w:w="1559"/>
      </w:tblGrid>
      <w:tr w:rsidR="00A11F1E" w:rsidRPr="00E46605" w:rsidTr="00B03772">
        <w:tc>
          <w:tcPr>
            <w:tcW w:w="2289" w:type="dxa"/>
          </w:tcPr>
          <w:p w:rsidR="00A11F1E" w:rsidRPr="00E46605" w:rsidRDefault="00743D22">
            <w:pPr>
              <w:widowControl w:val="0"/>
              <w:rPr>
                <w:b/>
                <w:lang w:eastAsia="en-US"/>
              </w:rPr>
            </w:pPr>
            <w:r w:rsidRPr="00E46605">
              <w:rPr>
                <w:b/>
                <w:lang w:eastAsia="en-US"/>
              </w:rPr>
              <w:lastRenderedPageBreak/>
              <w:t>Наименование темы дисциплины</w:t>
            </w:r>
          </w:p>
        </w:tc>
        <w:tc>
          <w:tcPr>
            <w:tcW w:w="6495" w:type="dxa"/>
          </w:tcPr>
          <w:p w:rsidR="00A11F1E" w:rsidRPr="00E46605" w:rsidRDefault="00743D22">
            <w:pPr>
              <w:widowControl w:val="0"/>
              <w:rPr>
                <w:b/>
                <w:lang w:eastAsia="en-US"/>
              </w:rPr>
            </w:pPr>
            <w:r w:rsidRPr="00E46605">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59" w:type="dxa"/>
          </w:tcPr>
          <w:p w:rsidR="00A11F1E" w:rsidRPr="00E46605" w:rsidRDefault="00743D22">
            <w:pPr>
              <w:widowControl w:val="0"/>
              <w:rPr>
                <w:b/>
                <w:lang w:eastAsia="en-US"/>
              </w:rPr>
            </w:pPr>
            <w:r w:rsidRPr="00E46605">
              <w:rPr>
                <w:b/>
                <w:lang w:eastAsia="en-US"/>
              </w:rPr>
              <w:t>Формы проведения занятий</w:t>
            </w:r>
          </w:p>
        </w:tc>
      </w:tr>
      <w:tr w:rsidR="00A11F1E" w:rsidRPr="00E46605" w:rsidTr="00B03772">
        <w:tc>
          <w:tcPr>
            <w:tcW w:w="2289" w:type="dxa"/>
          </w:tcPr>
          <w:p w:rsidR="00A11F1E" w:rsidRPr="00E46605" w:rsidRDefault="00743D22">
            <w:pPr>
              <w:widowControl w:val="0"/>
              <w:rPr>
                <w:bCs/>
                <w:lang w:eastAsia="en-US"/>
              </w:rPr>
            </w:pPr>
            <w:r w:rsidRPr="00E46605">
              <w:rPr>
                <w:bCs/>
                <w:lang w:eastAsia="en-US"/>
              </w:rPr>
              <w:t>1.</w:t>
            </w:r>
            <w:r w:rsidRPr="00E46605">
              <w:t xml:space="preserve"> </w:t>
            </w:r>
            <w:r w:rsidRPr="00E46605">
              <w:rPr>
                <w:iCs/>
              </w:rPr>
              <w:t>Управление изменениями в организациях: потребность, сущность и основные подходы</w:t>
            </w:r>
          </w:p>
        </w:tc>
        <w:tc>
          <w:tcPr>
            <w:tcW w:w="6495" w:type="dxa"/>
          </w:tcPr>
          <w:p w:rsidR="00A11F1E" w:rsidRPr="00E46605" w:rsidRDefault="00743D22">
            <w:pPr>
              <w:widowControl w:val="0"/>
            </w:pPr>
            <w:r w:rsidRPr="00E46605">
              <w:t xml:space="preserve">Вопросы </w:t>
            </w:r>
            <w:r w:rsidRPr="00E46605">
              <w:rPr>
                <w:bCs/>
              </w:rPr>
              <w:t>для обсуждения</w:t>
            </w:r>
            <w:r w:rsidRPr="00E46605">
              <w:t xml:space="preserve"> на семинаре:</w:t>
            </w:r>
          </w:p>
          <w:p w:rsidR="00A11F1E" w:rsidRPr="00E46605" w:rsidRDefault="00743D22">
            <w:pPr>
              <w:widowControl w:val="0"/>
            </w:pPr>
            <w:r w:rsidRPr="00E46605">
              <w:t>Неравновесная социально-экономическая система как основа институциональных и организационных изменений на государственной службе</w:t>
            </w:r>
          </w:p>
          <w:p w:rsidR="00A11F1E" w:rsidRPr="00E46605" w:rsidRDefault="00743D22">
            <w:pPr>
              <w:widowControl w:val="0"/>
            </w:pPr>
            <w:r w:rsidRPr="00E46605">
              <w:t>Методологические уровни исследования и проектирования изменений.</w:t>
            </w:r>
          </w:p>
          <w:p w:rsidR="00A11F1E" w:rsidRPr="00E46605" w:rsidRDefault="00743D22">
            <w:pPr>
              <w:widowControl w:val="0"/>
            </w:pPr>
            <w:r w:rsidRPr="00E46605">
              <w:t>История формирования научного знания об изменениях в управлении социально-экономической сферой общества.</w:t>
            </w:r>
          </w:p>
          <w:p w:rsidR="00A11F1E" w:rsidRPr="00E46605" w:rsidRDefault="00743D22">
            <w:pPr>
              <w:widowControl w:val="0"/>
            </w:pPr>
            <w:r w:rsidRPr="00E46605">
              <w:t>Теоретические аспекты исследования и проектирования изменений на государственной службе.</w:t>
            </w:r>
          </w:p>
          <w:p w:rsidR="00A11F1E" w:rsidRPr="00E46605" w:rsidRDefault="00743D22">
            <w:pPr>
              <w:widowControl w:val="0"/>
            </w:pPr>
            <w:r w:rsidRPr="00E46605">
              <w:t>Формы изменений и их интерпретация: эволюция и революция; трансформация, модернизация, нововведение, реинжиниринг.</w:t>
            </w:r>
          </w:p>
          <w:p w:rsidR="00A11F1E" w:rsidRPr="00E46605" w:rsidRDefault="00743D22">
            <w:pPr>
              <w:widowControl w:val="0"/>
            </w:pPr>
            <w:r w:rsidRPr="00E46605">
              <w:t xml:space="preserve">Виды изменений, их общие признаки и причины.  </w:t>
            </w:r>
          </w:p>
          <w:p w:rsidR="00A11F1E" w:rsidRPr="00E46605" w:rsidRDefault="00743D22">
            <w:pPr>
              <w:widowControl w:val="0"/>
            </w:pPr>
            <w:r w:rsidRPr="00E46605">
              <w:t>Место и значение системного анализа в концепции управления изменениями на государственной службе</w:t>
            </w:r>
          </w:p>
          <w:p w:rsidR="00A11F1E" w:rsidRPr="00E46605" w:rsidRDefault="00743D22">
            <w:pPr>
              <w:widowControl w:val="0"/>
            </w:pPr>
            <w:r w:rsidRPr="00E46605">
              <w:t>Модели управления изменениями (по выбору обучающегося).</w:t>
            </w:r>
          </w:p>
          <w:p w:rsidR="00A11F1E" w:rsidRPr="00E46605" w:rsidRDefault="00743D22">
            <w:pPr>
              <w:widowControl w:val="0"/>
            </w:pPr>
            <w:r w:rsidRPr="00E46605">
              <w:t>Механизм управления изменениями.</w:t>
            </w:r>
          </w:p>
          <w:p w:rsidR="00A11F1E" w:rsidRPr="00E46605" w:rsidRDefault="00743D22">
            <w:pPr>
              <w:widowControl w:val="0"/>
            </w:pPr>
            <w:r w:rsidRPr="00E46605">
              <w:t>Современные тенденции в управлении институциональными и организационными изменениями.</w:t>
            </w:r>
          </w:p>
          <w:p w:rsidR="00A11F1E" w:rsidRPr="00E46605" w:rsidRDefault="00743D22">
            <w:pPr>
              <w:widowControl w:val="0"/>
            </w:pPr>
            <w:r w:rsidRPr="00E46605">
              <w:rPr>
                <w:b/>
                <w:bCs/>
              </w:rPr>
              <w:t>Рекомендуемые источники:</w:t>
            </w:r>
            <w:r w:rsidRPr="00E46605">
              <w:t xml:space="preserve"> Раздел 8; 8.2 - 1,2,3; 8.2.2 – 1-4; 8.2.3. Раздел 9.</w:t>
            </w:r>
          </w:p>
        </w:tc>
        <w:tc>
          <w:tcPr>
            <w:tcW w:w="1559" w:type="dxa"/>
          </w:tcPr>
          <w:p w:rsidR="00A11F1E" w:rsidRPr="00E46605" w:rsidRDefault="00743D22">
            <w:pPr>
              <w:widowControl w:val="0"/>
              <w:rPr>
                <w:lang w:eastAsia="ar-SA"/>
              </w:rPr>
            </w:pPr>
            <w:r w:rsidRPr="00E46605">
              <w:rPr>
                <w:lang w:eastAsia="ar-SA"/>
              </w:rPr>
              <w:t>Групповое обсуждение,</w:t>
            </w:r>
          </w:p>
          <w:p w:rsidR="00A11F1E" w:rsidRPr="00E46605" w:rsidRDefault="00743D22">
            <w:pPr>
              <w:widowControl w:val="0"/>
              <w:rPr>
                <w:bCs/>
                <w:sz w:val="28"/>
                <w:szCs w:val="28"/>
                <w:lang w:eastAsia="en-US"/>
              </w:rPr>
            </w:pPr>
            <w:r w:rsidRPr="00E46605">
              <w:rPr>
                <w:lang w:eastAsia="ar-SA"/>
              </w:rPr>
              <w:t>Разбор деловых ситуаций</w:t>
            </w:r>
          </w:p>
        </w:tc>
      </w:tr>
      <w:tr w:rsidR="00A11F1E" w:rsidRPr="00E46605" w:rsidTr="00B03772">
        <w:tc>
          <w:tcPr>
            <w:tcW w:w="2289" w:type="dxa"/>
          </w:tcPr>
          <w:p w:rsidR="00A11F1E" w:rsidRPr="00E46605" w:rsidRDefault="00743D22">
            <w:pPr>
              <w:widowControl w:val="0"/>
              <w:rPr>
                <w:bCs/>
                <w:lang w:eastAsia="en-US"/>
              </w:rPr>
            </w:pPr>
            <w:r w:rsidRPr="00E46605">
              <w:rPr>
                <w:bCs/>
                <w:lang w:eastAsia="en-US"/>
              </w:rPr>
              <w:t>2.</w:t>
            </w:r>
            <w:r w:rsidRPr="00E46605">
              <w:t xml:space="preserve"> </w:t>
            </w:r>
            <w:r w:rsidRPr="00E46605">
              <w:rPr>
                <w:iCs/>
              </w:rPr>
              <w:t>Основные направления институциональных изменений на государственной службе</w:t>
            </w:r>
          </w:p>
        </w:tc>
        <w:tc>
          <w:tcPr>
            <w:tcW w:w="6495" w:type="dxa"/>
          </w:tcPr>
          <w:p w:rsidR="00A11F1E" w:rsidRPr="00E46605" w:rsidRDefault="00743D22">
            <w:pPr>
              <w:widowControl w:val="0"/>
            </w:pPr>
            <w:r w:rsidRPr="00E46605">
              <w:t xml:space="preserve">Вопросы </w:t>
            </w:r>
            <w:r w:rsidRPr="00E46605">
              <w:rPr>
                <w:bCs/>
              </w:rPr>
              <w:t>для обсуждения</w:t>
            </w:r>
            <w:r w:rsidRPr="00E46605">
              <w:t xml:space="preserve"> на семинаре:</w:t>
            </w:r>
          </w:p>
          <w:p w:rsidR="00A11F1E" w:rsidRPr="00E46605" w:rsidRDefault="00743D22">
            <w:pPr>
              <w:widowControl w:val="0"/>
            </w:pPr>
            <w:r w:rsidRPr="00E46605">
              <w:t>Институт государственной службы, история возникновения и развития.</w:t>
            </w:r>
          </w:p>
          <w:p w:rsidR="00A11F1E" w:rsidRPr="00E46605" w:rsidRDefault="00743D22">
            <w:pPr>
              <w:widowControl w:val="0"/>
            </w:pPr>
            <w:r w:rsidRPr="00E46605">
              <w:t>Институциональные признаки государственной службы.</w:t>
            </w:r>
          </w:p>
          <w:p w:rsidR="00A11F1E" w:rsidRPr="00E46605" w:rsidRDefault="00743D22">
            <w:pPr>
              <w:widowControl w:val="0"/>
            </w:pPr>
            <w:r w:rsidRPr="00E46605">
              <w:t>Функции института государственной гражданской службы.</w:t>
            </w:r>
          </w:p>
          <w:p w:rsidR="00A11F1E" w:rsidRPr="00E46605" w:rsidRDefault="00743D22">
            <w:pPr>
              <w:widowControl w:val="0"/>
            </w:pPr>
            <w:r w:rsidRPr="00E46605">
              <w:t xml:space="preserve">Изменения </w:t>
            </w:r>
            <w:r w:rsidRPr="00E46605">
              <w:tab/>
              <w:t>в законодательстве о государственной службе и противодействии коррупции (2008-2022 гг.):</w:t>
            </w:r>
          </w:p>
          <w:p w:rsidR="00A11F1E" w:rsidRPr="00E46605" w:rsidRDefault="00743D22">
            <w:pPr>
              <w:widowControl w:val="0"/>
            </w:pPr>
            <w:r w:rsidRPr="00E46605">
              <w:t xml:space="preserve">     -  № 58-ФЗ «О системе государственной службы Российской Федерации»;</w:t>
            </w:r>
          </w:p>
          <w:p w:rsidR="00A11F1E" w:rsidRPr="00E46605" w:rsidRDefault="00743D22">
            <w:pPr>
              <w:widowControl w:val="0"/>
            </w:pPr>
            <w:r w:rsidRPr="00E46605">
              <w:t>- № 79-ФЗ «О государственной гражданской службе Российской Федерации</w:t>
            </w:r>
          </w:p>
          <w:p w:rsidR="00A11F1E" w:rsidRPr="00E46605" w:rsidRDefault="00743D22">
            <w:pPr>
              <w:widowControl w:val="0"/>
            </w:pPr>
            <w:r w:rsidRPr="00E46605">
              <w:t>- № 273-ФЗ «О противодействии коррупции»</w:t>
            </w:r>
          </w:p>
          <w:p w:rsidR="00A11F1E" w:rsidRPr="00E46605" w:rsidRDefault="00743D22">
            <w:pPr>
              <w:widowControl w:val="0"/>
            </w:pPr>
            <w:r w:rsidRPr="00E46605">
              <w:t>Институциональные средства повышения престижа профессии государственного служащего.</w:t>
            </w:r>
          </w:p>
          <w:p w:rsidR="00A11F1E" w:rsidRPr="00E46605" w:rsidRDefault="00743D22">
            <w:pPr>
              <w:widowControl w:val="0"/>
            </w:pPr>
            <w:r w:rsidRPr="00E46605">
              <w:t>Состояние нормативно-правового обеспечения подготовки кадрового резерва на гражданской службе и перспективы его совершенствования.</w:t>
            </w:r>
          </w:p>
          <w:p w:rsidR="00A11F1E" w:rsidRPr="00E46605" w:rsidRDefault="00743D22">
            <w:pPr>
              <w:widowControl w:val="0"/>
            </w:pPr>
            <w:r w:rsidRPr="00E46605">
              <w:t xml:space="preserve">Состояние нормативно-правового обеспечения профессионального развития гражданских служащих и перспективы его совершенствования. </w:t>
            </w:r>
          </w:p>
          <w:p w:rsidR="00A11F1E" w:rsidRPr="00E46605" w:rsidRDefault="00743D22">
            <w:pPr>
              <w:widowControl w:val="0"/>
            </w:pPr>
            <w:r w:rsidRPr="00E46605">
              <w:t xml:space="preserve">Состояние нормативно-правового обеспечения подготовки кадрового резерва на гражданской службе и перспективы его совершенствования. </w:t>
            </w:r>
          </w:p>
          <w:p w:rsidR="00A11F1E" w:rsidRPr="00E46605" w:rsidRDefault="00743D22">
            <w:pPr>
              <w:widowControl w:val="0"/>
            </w:pPr>
            <w:r w:rsidRPr="00E46605">
              <w:t>Мотивация персонала в управлении изменениями на институциональном уровне.</w:t>
            </w:r>
          </w:p>
          <w:p w:rsidR="00A11F1E" w:rsidRPr="00E46605" w:rsidRDefault="00743D22">
            <w:pPr>
              <w:widowControl w:val="0"/>
            </w:pPr>
            <w:r w:rsidRPr="00E46605">
              <w:lastRenderedPageBreak/>
              <w:t>Зарубежный опыт институционального развития государственной службы (США, Великобритания, ФРГ, Италия, Израиль, Канада, Австралия, страны СНГ).</w:t>
            </w:r>
          </w:p>
          <w:p w:rsidR="00A11F1E" w:rsidRPr="00E46605" w:rsidRDefault="00743D22">
            <w:pPr>
              <w:widowControl w:val="0"/>
            </w:pPr>
            <w:r w:rsidRPr="00E46605">
              <w:rPr>
                <w:b/>
              </w:rPr>
              <w:t>Рекомендуемые источники</w:t>
            </w:r>
            <w:r w:rsidRPr="00E46605">
              <w:t>: Раздел 8; 8.2 - 1,2,3; 8.2.2 – 3-6; 8.2.3. Раздел 9.</w:t>
            </w:r>
          </w:p>
        </w:tc>
        <w:tc>
          <w:tcPr>
            <w:tcW w:w="1559" w:type="dxa"/>
          </w:tcPr>
          <w:p w:rsidR="00A11F1E" w:rsidRPr="00E46605" w:rsidRDefault="00743D22">
            <w:pPr>
              <w:widowControl w:val="0"/>
              <w:rPr>
                <w:lang w:eastAsia="ar-SA"/>
              </w:rPr>
            </w:pPr>
            <w:r w:rsidRPr="00E46605">
              <w:rPr>
                <w:lang w:eastAsia="ar-SA"/>
              </w:rPr>
              <w:lastRenderedPageBreak/>
              <w:t xml:space="preserve">Опрос, </w:t>
            </w:r>
          </w:p>
          <w:p w:rsidR="00A11F1E" w:rsidRPr="00E46605" w:rsidRDefault="00743D22">
            <w:pPr>
              <w:widowControl w:val="0"/>
              <w:rPr>
                <w:lang w:eastAsia="ar-SA"/>
              </w:rPr>
            </w:pPr>
            <w:r w:rsidRPr="00E46605">
              <w:rPr>
                <w:lang w:eastAsia="ar-SA"/>
              </w:rPr>
              <w:t>групповое обсуждение,</w:t>
            </w:r>
          </w:p>
          <w:p w:rsidR="00A11F1E" w:rsidRPr="00E46605" w:rsidRDefault="00743D22">
            <w:pPr>
              <w:widowControl w:val="0"/>
              <w:rPr>
                <w:lang w:eastAsia="ar-SA"/>
              </w:rPr>
            </w:pPr>
            <w:r w:rsidRPr="00E46605">
              <w:rPr>
                <w:lang w:eastAsia="ar-SA"/>
              </w:rPr>
              <w:t>тестирование, кейсы</w:t>
            </w:r>
          </w:p>
        </w:tc>
      </w:tr>
      <w:tr w:rsidR="00A11F1E" w:rsidRPr="00E46605" w:rsidTr="00B03772">
        <w:tc>
          <w:tcPr>
            <w:tcW w:w="2289" w:type="dxa"/>
          </w:tcPr>
          <w:p w:rsidR="00A11F1E" w:rsidRPr="00E46605" w:rsidRDefault="00743D22">
            <w:pPr>
              <w:widowControl w:val="0"/>
              <w:rPr>
                <w:bCs/>
                <w:lang w:eastAsia="en-US"/>
              </w:rPr>
            </w:pPr>
            <w:r w:rsidRPr="00E46605">
              <w:rPr>
                <w:bCs/>
                <w:lang w:eastAsia="en-US"/>
              </w:rPr>
              <w:t>3.</w:t>
            </w:r>
            <w:r w:rsidRPr="00E46605">
              <w:t xml:space="preserve"> </w:t>
            </w:r>
            <w:r w:rsidRPr="00E46605">
              <w:rPr>
                <w:iCs/>
              </w:rPr>
              <w:t>Организационные изменения как фактор устойчивости государственной службы</w:t>
            </w:r>
          </w:p>
        </w:tc>
        <w:tc>
          <w:tcPr>
            <w:tcW w:w="6495" w:type="dxa"/>
          </w:tcPr>
          <w:p w:rsidR="00A11F1E" w:rsidRPr="00E46605" w:rsidRDefault="00743D22">
            <w:pPr>
              <w:widowControl w:val="0"/>
            </w:pPr>
            <w:r w:rsidRPr="00E46605">
              <w:t>Вопросы для обсуждения на семинаре:</w:t>
            </w:r>
          </w:p>
          <w:p w:rsidR="00A11F1E" w:rsidRPr="00E46605" w:rsidRDefault="00743D22">
            <w:pPr>
              <w:widowControl w:val="0"/>
            </w:pPr>
            <w:r w:rsidRPr="00E46605">
              <w:t>Природа организации, ее признаки и особенности управления.</w:t>
            </w:r>
          </w:p>
          <w:p w:rsidR="00A11F1E" w:rsidRPr="00E46605" w:rsidRDefault="00743D22">
            <w:pPr>
              <w:widowControl w:val="0"/>
            </w:pPr>
            <w:r w:rsidRPr="00E46605">
              <w:t>Объекты организационных изменений на государственной службе.</w:t>
            </w:r>
          </w:p>
          <w:p w:rsidR="00A11F1E" w:rsidRPr="00E46605" w:rsidRDefault="00743D22">
            <w:pPr>
              <w:widowControl w:val="0"/>
            </w:pPr>
            <w:r w:rsidRPr="00E46605">
              <w:t>Понятие и детерминация государственной службы как организации.</w:t>
            </w:r>
          </w:p>
          <w:p w:rsidR="00A11F1E" w:rsidRPr="00E46605" w:rsidRDefault="00743D22">
            <w:pPr>
              <w:widowControl w:val="0"/>
            </w:pPr>
            <w:r w:rsidRPr="00E46605">
              <w:t>Рамки организационного анализа и его интерпретация применительно к государственной службе.</w:t>
            </w:r>
          </w:p>
          <w:p w:rsidR="00A11F1E" w:rsidRPr="00E46605" w:rsidRDefault="00743D22">
            <w:pPr>
              <w:widowControl w:val="0"/>
            </w:pPr>
            <w:r w:rsidRPr="00E46605">
              <w:t xml:space="preserve">Управление изменениями организационных структур по стадиям жизненного цикла. </w:t>
            </w:r>
          </w:p>
          <w:p w:rsidR="00A11F1E" w:rsidRPr="00E46605" w:rsidRDefault="00743D22">
            <w:pPr>
              <w:widowControl w:val="0"/>
            </w:pPr>
            <w:r w:rsidRPr="00E46605">
              <w:t>Управление проектом организационных изменений.</w:t>
            </w:r>
          </w:p>
          <w:p w:rsidR="00A11F1E" w:rsidRPr="00E46605" w:rsidRDefault="00743D22">
            <w:pPr>
              <w:widowControl w:val="0"/>
            </w:pPr>
            <w:r w:rsidRPr="00E46605">
              <w:t xml:space="preserve">Управление рисками в условиях изменений в организации.  </w:t>
            </w:r>
          </w:p>
          <w:p w:rsidR="00A11F1E" w:rsidRPr="00E46605" w:rsidRDefault="00743D22">
            <w:pPr>
              <w:widowControl w:val="0"/>
            </w:pPr>
            <w:r w:rsidRPr="00E46605">
              <w:t>Обучающиеся организации: управление организационным научением.</w:t>
            </w:r>
          </w:p>
          <w:p w:rsidR="00A11F1E" w:rsidRPr="00E46605" w:rsidRDefault="00743D22">
            <w:pPr>
              <w:widowControl w:val="0"/>
            </w:pPr>
            <w:r w:rsidRPr="00E46605">
              <w:rPr>
                <w:b/>
              </w:rPr>
              <w:t>Рекомендуемые источники</w:t>
            </w:r>
            <w:r w:rsidRPr="00E46605">
              <w:t>: Раздел 8; 8.2 - 1,2,3; 8.2.2 – 1,2,4; 8.2.3. Раздел 9.</w:t>
            </w:r>
          </w:p>
        </w:tc>
        <w:tc>
          <w:tcPr>
            <w:tcW w:w="1559" w:type="dxa"/>
          </w:tcPr>
          <w:p w:rsidR="00A11F1E" w:rsidRPr="00E46605" w:rsidRDefault="00743D22">
            <w:pPr>
              <w:widowControl w:val="0"/>
              <w:rPr>
                <w:lang w:eastAsia="ar-SA"/>
              </w:rPr>
            </w:pPr>
            <w:r w:rsidRPr="00E46605">
              <w:rPr>
                <w:lang w:eastAsia="ar-SA"/>
              </w:rPr>
              <w:t>Опрос, обсуждение - дискуссия,</w:t>
            </w:r>
          </w:p>
          <w:p w:rsidR="00A11F1E" w:rsidRPr="00E46605" w:rsidRDefault="00743D22">
            <w:pPr>
              <w:widowControl w:val="0"/>
              <w:rPr>
                <w:bCs/>
                <w:sz w:val="28"/>
                <w:szCs w:val="28"/>
                <w:lang w:eastAsia="en-US"/>
              </w:rPr>
            </w:pPr>
            <w:r w:rsidRPr="00E46605">
              <w:rPr>
                <w:lang w:eastAsia="ar-SA"/>
              </w:rPr>
              <w:t>совместный анализ учебного примера</w:t>
            </w:r>
          </w:p>
        </w:tc>
      </w:tr>
      <w:tr w:rsidR="00A11F1E" w:rsidRPr="00E46605" w:rsidTr="00B03772">
        <w:tc>
          <w:tcPr>
            <w:tcW w:w="2289" w:type="dxa"/>
          </w:tcPr>
          <w:p w:rsidR="00A11F1E" w:rsidRPr="00E46605" w:rsidRDefault="00743D22">
            <w:pPr>
              <w:widowControl w:val="0"/>
              <w:rPr>
                <w:bCs/>
                <w:lang w:eastAsia="en-US"/>
              </w:rPr>
            </w:pPr>
            <w:r w:rsidRPr="00E46605">
              <w:rPr>
                <w:bCs/>
                <w:lang w:eastAsia="en-US"/>
              </w:rPr>
              <w:t>4.</w:t>
            </w:r>
            <w:r w:rsidRPr="00E46605">
              <w:t xml:space="preserve"> </w:t>
            </w:r>
            <w:r w:rsidRPr="00E46605">
              <w:rPr>
                <w:bCs/>
                <w:iCs/>
              </w:rPr>
              <w:t>Сопротивление изменениям на государственной службе как организационный феномен</w:t>
            </w:r>
          </w:p>
        </w:tc>
        <w:tc>
          <w:tcPr>
            <w:tcW w:w="6495" w:type="dxa"/>
          </w:tcPr>
          <w:p w:rsidR="00A11F1E" w:rsidRPr="00E46605" w:rsidRDefault="00743D22">
            <w:pPr>
              <w:widowControl w:val="0"/>
              <w:rPr>
                <w:bCs/>
              </w:rPr>
            </w:pPr>
            <w:r w:rsidRPr="00E46605">
              <w:rPr>
                <w:b/>
              </w:rPr>
              <w:t>Практическое задание:</w:t>
            </w:r>
            <w:r w:rsidRPr="00E46605">
              <w:t xml:space="preserve"> подготовка и обсуждение отчетов с анализом нормативных правовых актов, конкретных ситуаций и практики преодоления сопротивления изменениям на государственной службе</w:t>
            </w:r>
            <w:r w:rsidRPr="00E46605">
              <w:rPr>
                <w:color w:val="000000"/>
              </w:rPr>
              <w:t>.</w:t>
            </w:r>
            <w:r w:rsidRPr="00E46605">
              <w:rPr>
                <w:bCs/>
              </w:rPr>
              <w:t xml:space="preserve"> </w:t>
            </w:r>
          </w:p>
          <w:p w:rsidR="00A11F1E" w:rsidRPr="00E46605" w:rsidRDefault="00743D22">
            <w:pPr>
              <w:widowControl w:val="0"/>
            </w:pPr>
            <w:r w:rsidRPr="00E46605">
              <w:t>Понятие сопротивления изменениям на государственной службе.</w:t>
            </w:r>
          </w:p>
          <w:p w:rsidR="00A11F1E" w:rsidRPr="00E46605" w:rsidRDefault="00743D22">
            <w:pPr>
              <w:widowControl w:val="0"/>
            </w:pPr>
            <w:r w:rsidRPr="00E46605">
              <w:t xml:space="preserve"> Причины сопротивления изменениям и методы их устранения. </w:t>
            </w:r>
          </w:p>
          <w:p w:rsidR="00A11F1E" w:rsidRPr="00E46605" w:rsidRDefault="00743D22">
            <w:pPr>
              <w:widowControl w:val="0"/>
            </w:pPr>
            <w:r w:rsidRPr="00E46605">
              <w:t xml:space="preserve"> Модель «силового поля» К. Левина: ситуация как динамическое равновесие, управляемое многими факторами.  </w:t>
            </w:r>
          </w:p>
          <w:p w:rsidR="00A11F1E" w:rsidRPr="00E46605" w:rsidRDefault="00743D22">
            <w:pPr>
              <w:widowControl w:val="0"/>
            </w:pPr>
            <w:r w:rsidRPr="00E46605">
              <w:t xml:space="preserve"> Анализ уровня сопротивления изменениям (карта сил влияния Т. Ковалевой) на материалах конкретной деловой ситуации. </w:t>
            </w:r>
          </w:p>
          <w:p w:rsidR="00A11F1E" w:rsidRPr="00E46605" w:rsidRDefault="00743D22">
            <w:pPr>
              <w:widowControl w:val="0"/>
            </w:pPr>
            <w:r w:rsidRPr="00E46605">
              <w:t xml:space="preserve"> Разработка схемы работы с сопротивлением на основе предыдущего этапа (с сохранением прежней анализируемой ситуации и прежнего состава рабочих групп). </w:t>
            </w:r>
          </w:p>
          <w:p w:rsidR="00A11F1E" w:rsidRPr="00E46605" w:rsidRDefault="00743D22">
            <w:pPr>
              <w:widowControl w:val="0"/>
            </w:pPr>
            <w:r w:rsidRPr="00E46605">
              <w:t>Презентация результатов, обсуждение</w:t>
            </w:r>
          </w:p>
          <w:p w:rsidR="00A11F1E" w:rsidRPr="00E46605" w:rsidRDefault="00743D22">
            <w:pPr>
              <w:widowControl w:val="0"/>
            </w:pPr>
            <w:r w:rsidRPr="00E46605">
              <w:rPr>
                <w:b/>
              </w:rPr>
              <w:t>Рекомендуемые источники</w:t>
            </w:r>
            <w:r w:rsidRPr="00E46605">
              <w:t>: Раздел 8; 8.2 - 1,2,3; 8.2.2 – 2-5; 8.2.3. Раздел 9.</w:t>
            </w:r>
          </w:p>
        </w:tc>
        <w:tc>
          <w:tcPr>
            <w:tcW w:w="1559" w:type="dxa"/>
          </w:tcPr>
          <w:p w:rsidR="00A11F1E" w:rsidRPr="00E46605" w:rsidRDefault="00743D22">
            <w:pPr>
              <w:widowControl w:val="0"/>
              <w:rPr>
                <w:lang w:eastAsia="ar-SA"/>
              </w:rPr>
            </w:pPr>
            <w:r w:rsidRPr="00E46605">
              <w:rPr>
                <w:lang w:eastAsia="ar-SA"/>
              </w:rPr>
              <w:t>Работа в группах: измерение уровня сопротивления;</w:t>
            </w:r>
          </w:p>
          <w:p w:rsidR="00A11F1E" w:rsidRPr="00E46605" w:rsidRDefault="00743D22">
            <w:pPr>
              <w:widowControl w:val="0"/>
              <w:rPr>
                <w:lang w:eastAsia="ar-SA"/>
              </w:rPr>
            </w:pPr>
            <w:r w:rsidRPr="00E46605">
              <w:rPr>
                <w:lang w:eastAsia="ar-SA"/>
              </w:rPr>
              <w:t>обсуждение,</w:t>
            </w:r>
          </w:p>
          <w:p w:rsidR="00A11F1E" w:rsidRPr="00E46605" w:rsidRDefault="00743D22">
            <w:pPr>
              <w:widowControl w:val="0"/>
              <w:rPr>
                <w:bCs/>
                <w:sz w:val="28"/>
                <w:szCs w:val="28"/>
                <w:lang w:eastAsia="en-US"/>
              </w:rPr>
            </w:pPr>
            <w:r w:rsidRPr="00E46605">
              <w:rPr>
                <w:lang w:eastAsia="ar-SA"/>
              </w:rPr>
              <w:t>сравнительный отбор методов работы с сопротивлениями изменениям</w:t>
            </w:r>
          </w:p>
        </w:tc>
      </w:tr>
    </w:tbl>
    <w:p w:rsidR="00A11F1E" w:rsidRPr="00E46605" w:rsidRDefault="00A11F1E">
      <w:pPr>
        <w:rPr>
          <w:sz w:val="28"/>
          <w:szCs w:val="28"/>
        </w:rPr>
      </w:pPr>
    </w:p>
    <w:p w:rsidR="00A11F1E" w:rsidRPr="00E46605" w:rsidRDefault="00743D22">
      <w:pPr>
        <w:pStyle w:val="1"/>
        <w:spacing w:before="0" w:after="0"/>
        <w:ind w:firstLine="709"/>
        <w:jc w:val="both"/>
        <w:rPr>
          <w:rFonts w:ascii="Times New Roman" w:hAnsi="Times New Roman" w:cs="Times New Roman"/>
          <w:sz w:val="28"/>
          <w:szCs w:val="28"/>
        </w:rPr>
      </w:pPr>
      <w:bookmarkStart w:id="7" w:name="_Toc83984727"/>
      <w:r w:rsidRPr="00E46605">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7"/>
    </w:p>
    <w:p w:rsidR="00A11F1E" w:rsidRPr="00E46605" w:rsidRDefault="00743D22">
      <w:pPr>
        <w:pStyle w:val="2"/>
        <w:spacing w:before="0" w:after="0"/>
        <w:ind w:firstLine="709"/>
        <w:jc w:val="both"/>
        <w:rPr>
          <w:rFonts w:ascii="Times New Roman" w:hAnsi="Times New Roman" w:cs="Times New Roman"/>
          <w:bCs w:val="0"/>
          <w:i w:val="0"/>
          <w:iCs w:val="0"/>
        </w:rPr>
      </w:pPr>
      <w:bookmarkStart w:id="8" w:name="_Toc83984728"/>
      <w:r w:rsidRPr="00E46605">
        <w:rPr>
          <w:rFonts w:ascii="Times New Roman" w:hAnsi="Times New Roman" w:cs="Times New Roman"/>
          <w:bCs w:val="0"/>
          <w:i w:val="0"/>
          <w:iCs w:val="0"/>
        </w:rPr>
        <w:t>6.1. Перечень вопросов, отводимых на самостоятельное освоение дисциплины, формы внеаудиторной самостоятельной работы</w:t>
      </w:r>
      <w:bookmarkEnd w:id="8"/>
    </w:p>
    <w:tbl>
      <w:tblPr>
        <w:tblW w:w="5000" w:type="pct"/>
        <w:tblLayout w:type="fixed"/>
        <w:tblLook w:val="04A0" w:firstRow="1" w:lastRow="0" w:firstColumn="1" w:lastColumn="0" w:noHBand="0" w:noVBand="1"/>
      </w:tblPr>
      <w:tblGrid>
        <w:gridCol w:w="2652"/>
        <w:gridCol w:w="4189"/>
        <w:gridCol w:w="3637"/>
      </w:tblGrid>
      <w:tr w:rsidR="00A11F1E" w:rsidRPr="00E46605">
        <w:tc>
          <w:tcPr>
            <w:tcW w:w="2440"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lang w:eastAsia="en-US"/>
              </w:rPr>
            </w:pPr>
            <w:r w:rsidRPr="00E46605">
              <w:rPr>
                <w:b/>
                <w:lang w:eastAsia="en-US"/>
              </w:rPr>
              <w:t>Наименование темы дисциплины</w:t>
            </w:r>
          </w:p>
        </w:tc>
        <w:tc>
          <w:tcPr>
            <w:tcW w:w="3853"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b/>
                <w:lang w:eastAsia="en-US"/>
              </w:rPr>
            </w:pPr>
            <w:r w:rsidRPr="00E46605">
              <w:rPr>
                <w:b/>
                <w:lang w:eastAsia="en-US"/>
              </w:rPr>
              <w:t>Перечень вопросов, отводимых на самостоятельное освоение</w:t>
            </w:r>
          </w:p>
        </w:tc>
        <w:tc>
          <w:tcPr>
            <w:tcW w:w="3345"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b/>
                <w:lang w:eastAsia="en-US"/>
              </w:rPr>
            </w:pPr>
            <w:r w:rsidRPr="00E46605">
              <w:rPr>
                <w:b/>
                <w:lang w:eastAsia="en-US"/>
              </w:rPr>
              <w:t>Формы внеаудиторной самостоятельной работы</w:t>
            </w:r>
          </w:p>
        </w:tc>
      </w:tr>
      <w:tr w:rsidR="00A11F1E" w:rsidRPr="00E46605">
        <w:tc>
          <w:tcPr>
            <w:tcW w:w="2440"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lang w:eastAsia="en-US"/>
              </w:rPr>
            </w:pPr>
            <w:r w:rsidRPr="00E46605">
              <w:rPr>
                <w:bCs/>
                <w:lang w:eastAsia="en-US"/>
              </w:rPr>
              <w:t>1.</w:t>
            </w:r>
            <w:r w:rsidRPr="00E46605">
              <w:t xml:space="preserve"> </w:t>
            </w:r>
            <w:r w:rsidRPr="00E46605">
              <w:rPr>
                <w:iCs/>
              </w:rPr>
              <w:t xml:space="preserve">Управление изменениями в организациях: потребность, сущность </w:t>
            </w:r>
            <w:r w:rsidRPr="00E46605">
              <w:rPr>
                <w:iCs/>
              </w:rPr>
              <w:lastRenderedPageBreak/>
              <w:t>и основные подходы</w:t>
            </w:r>
          </w:p>
        </w:tc>
        <w:tc>
          <w:tcPr>
            <w:tcW w:w="3853"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lastRenderedPageBreak/>
              <w:t>История формирования научного знания об изменениях в управлении со</w:t>
            </w:r>
            <w:r w:rsidRPr="00E46605">
              <w:lastRenderedPageBreak/>
              <w:t>циально-экономической сферой общества.</w:t>
            </w:r>
          </w:p>
          <w:p w:rsidR="00A11F1E" w:rsidRPr="00E46605" w:rsidRDefault="00A11F1E">
            <w:pPr>
              <w:widowControl w:val="0"/>
              <w:rPr>
                <w:b/>
                <w:lang w:eastAsia="en-US"/>
              </w:rPr>
            </w:pPr>
          </w:p>
        </w:tc>
        <w:tc>
          <w:tcPr>
            <w:tcW w:w="3345"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lastRenderedPageBreak/>
              <w:t xml:space="preserve">Работа с научной, учебной и справочной литературой, Интернет-ресурсами. </w:t>
            </w:r>
          </w:p>
          <w:p w:rsidR="00A11F1E" w:rsidRPr="00E46605" w:rsidRDefault="00743D22">
            <w:pPr>
              <w:widowControl w:val="0"/>
            </w:pPr>
            <w:r w:rsidRPr="00E46605">
              <w:lastRenderedPageBreak/>
              <w:t>Подготовка докладов.</w:t>
            </w:r>
          </w:p>
          <w:p w:rsidR="00A11F1E" w:rsidRPr="00E46605" w:rsidRDefault="00743D22">
            <w:pPr>
              <w:widowControl w:val="0"/>
            </w:pPr>
            <w:r w:rsidRPr="00E46605">
              <w:t xml:space="preserve">Подбор, систематизация, критический анализ и обобщение материала. </w:t>
            </w:r>
          </w:p>
          <w:p w:rsidR="00A11F1E" w:rsidRPr="00E46605" w:rsidRDefault="00743D22">
            <w:pPr>
              <w:widowControl w:val="0"/>
              <w:rPr>
                <w:b/>
                <w:lang w:eastAsia="en-US"/>
              </w:rPr>
            </w:pPr>
            <w:r w:rsidRPr="00E46605">
              <w:t>Подготовка к опросу и тестированию по теме занятия.</w:t>
            </w:r>
          </w:p>
        </w:tc>
      </w:tr>
      <w:tr w:rsidR="00A11F1E" w:rsidRPr="00E46605">
        <w:tc>
          <w:tcPr>
            <w:tcW w:w="2440"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lang w:eastAsia="en-US"/>
              </w:rPr>
            </w:pPr>
            <w:r w:rsidRPr="00E46605">
              <w:rPr>
                <w:bCs/>
                <w:lang w:eastAsia="en-US"/>
              </w:rPr>
              <w:lastRenderedPageBreak/>
              <w:t>2.</w:t>
            </w:r>
            <w:r w:rsidRPr="00E46605">
              <w:t xml:space="preserve"> </w:t>
            </w:r>
            <w:r w:rsidRPr="00E46605">
              <w:rPr>
                <w:iCs/>
              </w:rPr>
              <w:t>Основные направления институциональных изменений на государственной службе</w:t>
            </w:r>
          </w:p>
        </w:tc>
        <w:tc>
          <w:tcPr>
            <w:tcW w:w="3853"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 xml:space="preserve">Изменения </w:t>
            </w:r>
            <w:r w:rsidRPr="00E46605">
              <w:tab/>
              <w:t>в законодательстве о государственной службе и противодействии коррупции (2008-2022 гг.):</w:t>
            </w:r>
          </w:p>
          <w:p w:rsidR="00A11F1E" w:rsidRPr="00E46605" w:rsidRDefault="00743D22">
            <w:pPr>
              <w:widowControl w:val="0"/>
            </w:pPr>
            <w:r w:rsidRPr="00E46605">
              <w:t xml:space="preserve">     -  № 58-ФЗ «О системе государственной службы Российской Федерации»;</w:t>
            </w:r>
          </w:p>
          <w:p w:rsidR="00A11F1E" w:rsidRPr="00E46605" w:rsidRDefault="00743D22">
            <w:pPr>
              <w:widowControl w:val="0"/>
            </w:pPr>
            <w:r w:rsidRPr="00E46605">
              <w:t>- № 79-ФЗ «О государственной гражданской службе Российской Федерации</w:t>
            </w:r>
          </w:p>
          <w:p w:rsidR="00A11F1E" w:rsidRPr="00E46605" w:rsidRDefault="00743D22">
            <w:pPr>
              <w:widowControl w:val="0"/>
            </w:pPr>
            <w:r w:rsidRPr="00E46605">
              <w:t>- № 273-ФЗ «О противодействии коррупции»</w:t>
            </w:r>
          </w:p>
        </w:tc>
        <w:tc>
          <w:tcPr>
            <w:tcW w:w="3345"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 xml:space="preserve">Работа с научной, учебной и справочной литературой, Интернет-ресурсами. </w:t>
            </w:r>
          </w:p>
          <w:p w:rsidR="00A11F1E" w:rsidRPr="00E46605" w:rsidRDefault="00743D22">
            <w:pPr>
              <w:widowControl w:val="0"/>
            </w:pPr>
            <w:r w:rsidRPr="00E46605">
              <w:t>Подготовка докладов.</w:t>
            </w:r>
          </w:p>
          <w:p w:rsidR="00A11F1E" w:rsidRPr="00E46605" w:rsidRDefault="00743D22">
            <w:pPr>
              <w:widowControl w:val="0"/>
            </w:pPr>
            <w:r w:rsidRPr="00E46605">
              <w:t xml:space="preserve">Подбор, систематизация, критический анализ и обобщение материала. </w:t>
            </w:r>
          </w:p>
          <w:p w:rsidR="00A11F1E" w:rsidRPr="00E46605" w:rsidRDefault="00743D22">
            <w:pPr>
              <w:widowControl w:val="0"/>
              <w:rPr>
                <w:b/>
                <w:lang w:eastAsia="en-US"/>
              </w:rPr>
            </w:pPr>
            <w:r w:rsidRPr="00E46605">
              <w:t>Подготовка к опросу и тестированию по теме занятия.</w:t>
            </w:r>
          </w:p>
        </w:tc>
      </w:tr>
      <w:tr w:rsidR="00A11F1E" w:rsidRPr="00E46605">
        <w:tc>
          <w:tcPr>
            <w:tcW w:w="2440"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lang w:eastAsia="en-US"/>
              </w:rPr>
            </w:pPr>
            <w:r w:rsidRPr="00E46605">
              <w:rPr>
                <w:bCs/>
                <w:lang w:eastAsia="en-US"/>
              </w:rPr>
              <w:t>3.</w:t>
            </w:r>
            <w:r w:rsidRPr="00E46605">
              <w:t xml:space="preserve"> </w:t>
            </w:r>
            <w:r w:rsidRPr="00E46605">
              <w:rPr>
                <w:iCs/>
              </w:rPr>
              <w:t>Организационные изменения как фактор устойчивости государственной службы</w:t>
            </w:r>
          </w:p>
        </w:tc>
        <w:tc>
          <w:tcPr>
            <w:tcW w:w="3853"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Управление изменениями организационных структур по стадиям жизненного цикла. Обучающиеся организации: управление организационным научением.</w:t>
            </w:r>
          </w:p>
          <w:p w:rsidR="00A11F1E" w:rsidRPr="00E46605" w:rsidRDefault="00A11F1E">
            <w:pPr>
              <w:widowControl w:val="0"/>
            </w:pPr>
          </w:p>
          <w:p w:rsidR="00A11F1E" w:rsidRPr="00E46605" w:rsidRDefault="00A11F1E">
            <w:pPr>
              <w:widowControl w:val="0"/>
              <w:rPr>
                <w:color w:val="000000"/>
              </w:rPr>
            </w:pPr>
          </w:p>
        </w:tc>
        <w:tc>
          <w:tcPr>
            <w:tcW w:w="3345"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 xml:space="preserve">Работа с научной, учебной и справочной литературой, Интернет-ресурсами. </w:t>
            </w:r>
          </w:p>
          <w:p w:rsidR="00A11F1E" w:rsidRPr="00E46605" w:rsidRDefault="00743D22">
            <w:pPr>
              <w:widowControl w:val="0"/>
            </w:pPr>
            <w:r w:rsidRPr="00E46605">
              <w:t>Подготовка докладов.</w:t>
            </w:r>
          </w:p>
          <w:p w:rsidR="00A11F1E" w:rsidRPr="00E46605" w:rsidRDefault="00743D22">
            <w:pPr>
              <w:widowControl w:val="0"/>
            </w:pPr>
            <w:r w:rsidRPr="00E46605">
              <w:t xml:space="preserve">Подбор, систематизация, критический анализ и обобщение материала. </w:t>
            </w:r>
          </w:p>
          <w:p w:rsidR="00A11F1E" w:rsidRPr="00E46605" w:rsidRDefault="00743D22">
            <w:pPr>
              <w:widowControl w:val="0"/>
              <w:rPr>
                <w:b/>
                <w:lang w:eastAsia="en-US"/>
              </w:rPr>
            </w:pPr>
            <w:r w:rsidRPr="00E46605">
              <w:t>Подготовка к опросу и тестированию по теме занятия.</w:t>
            </w:r>
          </w:p>
        </w:tc>
      </w:tr>
      <w:tr w:rsidR="00A11F1E" w:rsidRPr="00E46605">
        <w:tc>
          <w:tcPr>
            <w:tcW w:w="2440"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rPr>
                <w:lang w:eastAsia="en-US"/>
              </w:rPr>
            </w:pPr>
            <w:r w:rsidRPr="00E46605">
              <w:rPr>
                <w:bCs/>
                <w:lang w:eastAsia="en-US"/>
              </w:rPr>
              <w:t>4.</w:t>
            </w:r>
            <w:r w:rsidRPr="00E46605">
              <w:t xml:space="preserve"> </w:t>
            </w:r>
            <w:r w:rsidRPr="00E46605">
              <w:rPr>
                <w:bCs/>
                <w:iCs/>
              </w:rPr>
              <w:t>Сопротивление изменениям на государственной службе как организационный феномен</w:t>
            </w:r>
          </w:p>
        </w:tc>
        <w:tc>
          <w:tcPr>
            <w:tcW w:w="3853"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 xml:space="preserve">Причины сопротивления изменениям и методы их устранения. </w:t>
            </w:r>
          </w:p>
          <w:p w:rsidR="00A11F1E" w:rsidRPr="00E46605" w:rsidRDefault="00743D22">
            <w:pPr>
              <w:widowControl w:val="0"/>
              <w:rPr>
                <w:color w:val="000000"/>
              </w:rPr>
            </w:pPr>
            <w:r w:rsidRPr="00E46605">
              <w:t xml:space="preserve">Модель «силового поля» К. Левина: ситуация как динамическое равновесие, управляемое многими факторами.  </w:t>
            </w:r>
          </w:p>
        </w:tc>
        <w:tc>
          <w:tcPr>
            <w:tcW w:w="3345" w:type="dxa"/>
            <w:tcBorders>
              <w:top w:val="single" w:sz="4" w:space="0" w:color="000000"/>
              <w:left w:val="single" w:sz="4" w:space="0" w:color="000000"/>
              <w:bottom w:val="single" w:sz="4" w:space="0" w:color="000000"/>
              <w:right w:val="single" w:sz="4" w:space="0" w:color="000000"/>
            </w:tcBorders>
          </w:tcPr>
          <w:p w:rsidR="00A11F1E" w:rsidRPr="00E46605" w:rsidRDefault="00743D22">
            <w:pPr>
              <w:widowControl w:val="0"/>
            </w:pPr>
            <w:r w:rsidRPr="00E46605">
              <w:t xml:space="preserve">Работа с научной, учебной и справочной литературой, Интернет-ресурсами. </w:t>
            </w:r>
          </w:p>
          <w:p w:rsidR="00A11F1E" w:rsidRPr="00E46605" w:rsidRDefault="00743D22">
            <w:pPr>
              <w:widowControl w:val="0"/>
            </w:pPr>
            <w:r w:rsidRPr="00E46605">
              <w:t xml:space="preserve">Подготовка </w:t>
            </w:r>
            <w:proofErr w:type="spellStart"/>
            <w:r w:rsidRPr="00E46605">
              <w:t>источниковой</w:t>
            </w:r>
            <w:proofErr w:type="spellEnd"/>
            <w:r w:rsidRPr="00E46605">
              <w:t xml:space="preserve"> базы для анализа конкретной ситуации сопротивления изменениям. </w:t>
            </w:r>
          </w:p>
          <w:p w:rsidR="00A11F1E" w:rsidRPr="00E46605" w:rsidRDefault="00743D22">
            <w:pPr>
              <w:widowControl w:val="0"/>
              <w:rPr>
                <w:b/>
                <w:lang w:eastAsia="en-US"/>
              </w:rPr>
            </w:pPr>
            <w:r w:rsidRPr="00E46605">
              <w:t>Изучение методов оценки уровня сопротивления и работы с сопротивлением.</w:t>
            </w:r>
          </w:p>
        </w:tc>
      </w:tr>
    </w:tbl>
    <w:p w:rsidR="00A11F1E" w:rsidRPr="00E46605" w:rsidRDefault="00A11F1E">
      <w:pPr>
        <w:jc w:val="center"/>
        <w:rPr>
          <w:b/>
          <w:bCs/>
          <w:sz w:val="28"/>
          <w:szCs w:val="28"/>
        </w:rPr>
      </w:pPr>
    </w:p>
    <w:p w:rsidR="00A11F1E" w:rsidRPr="00E46605" w:rsidRDefault="00A11F1E">
      <w:pPr>
        <w:jc w:val="center"/>
        <w:rPr>
          <w:b/>
          <w:bCs/>
          <w:sz w:val="28"/>
          <w:szCs w:val="28"/>
        </w:rPr>
      </w:pPr>
    </w:p>
    <w:p w:rsidR="00A11F1E" w:rsidRPr="00E46605" w:rsidRDefault="00743D22">
      <w:pPr>
        <w:pStyle w:val="2"/>
        <w:tabs>
          <w:tab w:val="left" w:pos="1134"/>
        </w:tabs>
        <w:spacing w:before="0" w:after="0"/>
        <w:ind w:firstLine="709"/>
        <w:rPr>
          <w:rFonts w:ascii="Times New Roman" w:hAnsi="Times New Roman" w:cs="Times New Roman"/>
          <w:bCs w:val="0"/>
          <w:i w:val="0"/>
          <w:iCs w:val="0"/>
        </w:rPr>
      </w:pPr>
      <w:bookmarkStart w:id="9" w:name="_Toc83984729"/>
      <w:r w:rsidRPr="00E46605">
        <w:rPr>
          <w:rFonts w:ascii="Times New Roman" w:hAnsi="Times New Roman" w:cs="Times New Roman"/>
          <w:bCs w:val="0"/>
          <w:i w:val="0"/>
          <w:iCs w:val="0"/>
        </w:rPr>
        <w:t>6.2. Перечень вопросов, заданий, тем для подготовки к текущему контролю (согласно таблице 2)</w:t>
      </w:r>
      <w:bookmarkEnd w:id="9"/>
    </w:p>
    <w:p w:rsidR="00A11F1E" w:rsidRPr="00E46605" w:rsidRDefault="00A11F1E">
      <w:pPr>
        <w:tabs>
          <w:tab w:val="left" w:pos="1134"/>
        </w:tabs>
        <w:ind w:firstLine="709"/>
        <w:jc w:val="center"/>
        <w:rPr>
          <w:b/>
          <w:iCs/>
          <w:sz w:val="28"/>
        </w:rPr>
      </w:pPr>
      <w:bookmarkStart w:id="10" w:name="_Hlk61709345"/>
      <w:bookmarkEnd w:id="10"/>
    </w:p>
    <w:p w:rsidR="00A11F1E" w:rsidRPr="00E46605" w:rsidRDefault="00743D22">
      <w:pPr>
        <w:tabs>
          <w:tab w:val="left" w:pos="1134"/>
        </w:tabs>
        <w:spacing w:line="360" w:lineRule="auto"/>
        <w:ind w:firstLine="709"/>
        <w:jc w:val="center"/>
        <w:rPr>
          <w:b/>
          <w:iCs/>
          <w:sz w:val="28"/>
        </w:rPr>
      </w:pPr>
      <w:r w:rsidRPr="00E46605">
        <w:rPr>
          <w:b/>
          <w:iCs/>
          <w:sz w:val="28"/>
        </w:rPr>
        <w:t>Примерные темы контрольной работы</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Изменения как фактор развития государственных организаций.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Виды изменений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Стратегические изменения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Планирование организационных изменений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Проблемы управления институциональными изменениями на государственной службе.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lastRenderedPageBreak/>
        <w:t>Внешний и внутренний контексты изменений в государственном органе.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Особенности реализации системного подхода в управлении изменениями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Модели управления изменениями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Совершенствование профессиональной служебной деятельности гражданских служащих.</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Принятие решений в управлении изменениями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Особенности управленческого цикла при управлении изменениями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Система организационного обеспечения изменений государственного управления в Российской Федерации.</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Психологические особенности поведения гражданского служащего в условиях организационных изменений и внедрения проектов инноваций.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Особенности поведения руководителя в условиях изменений.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Технологии организационных изменений и внедрения проектов инноваций в органах государственной власти.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Виды сопротивления изменениям на государственной службе и методы их преодоления.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Инструменты и методы преодоления сопротивления изменениям персонала в органах государственной власти</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Организационная культура как фактор управления изменениями на государственной службе. </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Зарубежный опыт управления изменениями на государственной службе.</w:t>
      </w:r>
    </w:p>
    <w:p w:rsidR="00A11F1E" w:rsidRPr="00E46605" w:rsidRDefault="00743D22">
      <w:pPr>
        <w:pStyle w:val="af7"/>
        <w:widowControl/>
        <w:numPr>
          <w:ilvl w:val="0"/>
          <w:numId w:val="11"/>
        </w:numPr>
        <w:tabs>
          <w:tab w:val="left" w:pos="1134"/>
        </w:tabs>
        <w:spacing w:line="360" w:lineRule="auto"/>
        <w:ind w:left="0" w:firstLine="709"/>
        <w:jc w:val="both"/>
        <w:rPr>
          <w:sz w:val="28"/>
          <w:szCs w:val="28"/>
        </w:rPr>
      </w:pPr>
      <w:r w:rsidRPr="00E46605">
        <w:rPr>
          <w:sz w:val="28"/>
          <w:szCs w:val="28"/>
        </w:rPr>
        <w:t xml:space="preserve"> Организация обратной связи и корректировка изменений на государственной службе. </w:t>
      </w:r>
    </w:p>
    <w:p w:rsidR="00A11F1E" w:rsidRPr="00E46605" w:rsidRDefault="00A11F1E">
      <w:pPr>
        <w:tabs>
          <w:tab w:val="left" w:pos="1134"/>
        </w:tabs>
        <w:ind w:firstLine="709"/>
        <w:jc w:val="center"/>
        <w:rPr>
          <w:b/>
          <w:iCs/>
          <w:sz w:val="28"/>
        </w:rPr>
      </w:pPr>
      <w:bookmarkStart w:id="11" w:name="_Hlk617093451"/>
      <w:bookmarkEnd w:id="11"/>
    </w:p>
    <w:p w:rsidR="00A11F1E" w:rsidRPr="00E46605" w:rsidRDefault="00743D22">
      <w:pPr>
        <w:jc w:val="center"/>
        <w:rPr>
          <w:b/>
          <w:iCs/>
          <w:sz w:val="28"/>
        </w:rPr>
      </w:pPr>
      <w:r w:rsidRPr="00E46605">
        <w:rPr>
          <w:b/>
          <w:iCs/>
          <w:sz w:val="28"/>
        </w:rPr>
        <w:t>Примеры практико-ориентированных заданий</w:t>
      </w:r>
    </w:p>
    <w:p w:rsidR="00A11F1E" w:rsidRPr="00E46605" w:rsidRDefault="00A11F1E">
      <w:pPr>
        <w:jc w:val="both"/>
        <w:rPr>
          <w:iCs/>
          <w:sz w:val="28"/>
        </w:rPr>
      </w:pPr>
    </w:p>
    <w:p w:rsidR="00A11F1E" w:rsidRPr="00E46605" w:rsidRDefault="00743D22">
      <w:pPr>
        <w:spacing w:line="360" w:lineRule="auto"/>
        <w:ind w:firstLine="709"/>
        <w:jc w:val="both"/>
        <w:rPr>
          <w:sz w:val="28"/>
          <w:szCs w:val="28"/>
        </w:rPr>
      </w:pPr>
      <w:r w:rsidRPr="00E46605">
        <w:rPr>
          <w:b/>
          <w:bCs/>
          <w:sz w:val="28"/>
          <w:szCs w:val="28"/>
        </w:rPr>
        <w:t>Задание 1.</w:t>
      </w:r>
      <w:r w:rsidRPr="00E46605">
        <w:rPr>
          <w:sz w:val="28"/>
          <w:szCs w:val="28"/>
        </w:rPr>
        <w:t xml:space="preserve"> Одним из актуальных изменений в государственном управлении является сегодня переход к управлению по результатам (с учетом специфики оценки про</w:t>
      </w:r>
      <w:r w:rsidRPr="00E46605">
        <w:rPr>
          <w:sz w:val="28"/>
          <w:szCs w:val="28"/>
        </w:rPr>
        <w:lastRenderedPageBreak/>
        <w:t xml:space="preserve">фессиональной служебной деятельности государственного служащего). Какие типы изменений, на Ваш взгляд, должны произойти в государственном органе, чтобы этот переход стал успешным? </w:t>
      </w:r>
    </w:p>
    <w:p w:rsidR="00A11F1E" w:rsidRPr="00E46605" w:rsidRDefault="00743D22">
      <w:pPr>
        <w:spacing w:line="360" w:lineRule="auto"/>
        <w:ind w:firstLine="709"/>
        <w:jc w:val="both"/>
        <w:rPr>
          <w:sz w:val="28"/>
          <w:szCs w:val="28"/>
        </w:rPr>
      </w:pPr>
      <w:r w:rsidRPr="00E46605">
        <w:rPr>
          <w:b/>
          <w:bCs/>
          <w:sz w:val="28"/>
          <w:szCs w:val="28"/>
        </w:rPr>
        <w:t>Задание 2.</w:t>
      </w:r>
      <w:r w:rsidRPr="00E46605">
        <w:rPr>
          <w:sz w:val="28"/>
          <w:szCs w:val="28"/>
        </w:rPr>
        <w:t xml:space="preserve"> Выделите и раскройте основные факторы внешней и внутренней среды, которые влияют на процесс внедрения изменений на государственной службе. </w:t>
      </w:r>
    </w:p>
    <w:p w:rsidR="00A11F1E" w:rsidRPr="00E46605" w:rsidRDefault="00743D22">
      <w:pPr>
        <w:spacing w:line="360" w:lineRule="auto"/>
        <w:ind w:firstLine="709"/>
        <w:jc w:val="both"/>
        <w:rPr>
          <w:sz w:val="28"/>
          <w:szCs w:val="28"/>
        </w:rPr>
      </w:pPr>
      <w:r w:rsidRPr="00E46605">
        <w:rPr>
          <w:b/>
          <w:bCs/>
          <w:sz w:val="28"/>
          <w:szCs w:val="28"/>
        </w:rPr>
        <w:t>Задание 3.</w:t>
      </w:r>
      <w:r w:rsidRPr="00E46605">
        <w:rPr>
          <w:sz w:val="28"/>
          <w:szCs w:val="28"/>
        </w:rPr>
        <w:t xml:space="preserve"> Обеспечение информационной открытости органов власти и привлечение граждан к управлению рассматривается в наше время как одно из основных направлений изменений в государственном управлении. С какими проблемами столкнулись государственные органы при внедрении новых информационных технологий и механизмов? Выделите и классифицируйте эти проблемы. Сформулируйте рекомендации, способствующие их решению или минимизации.</w:t>
      </w:r>
    </w:p>
    <w:p w:rsidR="00A11F1E" w:rsidRPr="00E46605" w:rsidRDefault="00743D22">
      <w:pPr>
        <w:spacing w:line="360" w:lineRule="auto"/>
        <w:ind w:firstLine="709"/>
        <w:jc w:val="both"/>
        <w:rPr>
          <w:sz w:val="28"/>
          <w:szCs w:val="28"/>
        </w:rPr>
      </w:pPr>
      <w:r w:rsidRPr="00E46605">
        <w:rPr>
          <w:b/>
          <w:bCs/>
          <w:sz w:val="28"/>
          <w:szCs w:val="28"/>
        </w:rPr>
        <w:t>Задание 4.</w:t>
      </w:r>
      <w:r w:rsidRPr="00E46605">
        <w:rPr>
          <w:sz w:val="28"/>
          <w:szCs w:val="28"/>
        </w:rPr>
        <w:t xml:space="preserve"> Изменение структуры федеральных органов исполнительной власти, осуществленное Указом Президента РФ от 9 марта 2004 г. № 314 и последующими решениями, преследовало следующие цели:</w:t>
      </w:r>
    </w:p>
    <w:p w:rsidR="00A11F1E" w:rsidRPr="00E46605" w:rsidRDefault="00743D22">
      <w:pPr>
        <w:spacing w:line="360" w:lineRule="auto"/>
        <w:ind w:firstLine="709"/>
        <w:jc w:val="both"/>
        <w:rPr>
          <w:sz w:val="28"/>
          <w:szCs w:val="28"/>
        </w:rPr>
      </w:pPr>
      <w:r w:rsidRPr="00E46605">
        <w:rPr>
          <w:sz w:val="28"/>
          <w:szCs w:val="28"/>
        </w:rPr>
        <w:t>а) функциональное обособление органов власти: независимое осуществление разных функций министерствами, федеральными службами и агентствами;</w:t>
      </w:r>
    </w:p>
    <w:p w:rsidR="00A11F1E" w:rsidRPr="00E46605" w:rsidRDefault="00743D22">
      <w:pPr>
        <w:spacing w:line="360" w:lineRule="auto"/>
        <w:ind w:firstLine="709"/>
        <w:jc w:val="both"/>
        <w:rPr>
          <w:sz w:val="28"/>
          <w:szCs w:val="28"/>
        </w:rPr>
      </w:pPr>
      <w:r w:rsidRPr="00E46605">
        <w:rPr>
          <w:sz w:val="28"/>
          <w:szCs w:val="28"/>
        </w:rPr>
        <w:t xml:space="preserve">б) унификация и стандартизация структуры, обеспечение однородности, простоты и большей управляемости системы;  </w:t>
      </w:r>
    </w:p>
    <w:p w:rsidR="00A11F1E" w:rsidRPr="00E46605" w:rsidRDefault="00743D22">
      <w:pPr>
        <w:spacing w:line="360" w:lineRule="auto"/>
        <w:ind w:firstLine="709"/>
        <w:jc w:val="both"/>
        <w:rPr>
          <w:sz w:val="28"/>
          <w:szCs w:val="28"/>
        </w:rPr>
      </w:pPr>
      <w:r w:rsidRPr="00E46605">
        <w:rPr>
          <w:sz w:val="28"/>
          <w:szCs w:val="28"/>
        </w:rPr>
        <w:t>в) сокращение численности государственных служащих, в том числе специально по отдельным должностям.</w:t>
      </w:r>
    </w:p>
    <w:p w:rsidR="00A11F1E" w:rsidRPr="00E46605" w:rsidRDefault="00743D22">
      <w:pPr>
        <w:spacing w:line="360" w:lineRule="auto"/>
        <w:ind w:firstLine="709"/>
        <w:jc w:val="both"/>
        <w:rPr>
          <w:sz w:val="28"/>
          <w:szCs w:val="28"/>
        </w:rPr>
      </w:pPr>
      <w:r w:rsidRPr="00E46605">
        <w:rPr>
          <w:sz w:val="28"/>
          <w:szCs w:val="28"/>
        </w:rPr>
        <w:t xml:space="preserve"> Какие, по Вашему мнению, позитивные и негативные результаты принесло указанное изменение организационной структуры системы федеральных органов исполнительной власти? Какие меры по корректировке процесса и результатов изменений были приняты в последующие годы?  </w:t>
      </w:r>
    </w:p>
    <w:p w:rsidR="00A11F1E" w:rsidRPr="00E46605" w:rsidRDefault="00743D22">
      <w:pPr>
        <w:spacing w:line="360" w:lineRule="auto"/>
        <w:ind w:firstLine="709"/>
        <w:jc w:val="both"/>
        <w:rPr>
          <w:sz w:val="28"/>
          <w:szCs w:val="28"/>
        </w:rPr>
      </w:pPr>
      <w:r w:rsidRPr="00E46605">
        <w:rPr>
          <w:b/>
          <w:bCs/>
          <w:sz w:val="28"/>
          <w:szCs w:val="28"/>
        </w:rPr>
        <w:t>Задание 5.</w:t>
      </w:r>
      <w:r w:rsidRPr="00E46605">
        <w:rPr>
          <w:sz w:val="28"/>
          <w:szCs w:val="28"/>
        </w:rPr>
        <w:t xml:space="preserve"> Проанализируйте ситуацию в государственных органах, связанную с внедрением информационных технологий с точки зрения сопротивления изменениям. Ответьте на следующие вопросы:</w:t>
      </w:r>
    </w:p>
    <w:p w:rsidR="00A11F1E" w:rsidRPr="00E46605" w:rsidRDefault="00743D22">
      <w:pPr>
        <w:spacing w:line="360" w:lineRule="auto"/>
        <w:ind w:firstLine="709"/>
        <w:jc w:val="both"/>
        <w:rPr>
          <w:sz w:val="28"/>
          <w:szCs w:val="28"/>
        </w:rPr>
      </w:pPr>
      <w:r w:rsidRPr="00E46605">
        <w:rPr>
          <w:sz w:val="28"/>
          <w:szCs w:val="28"/>
        </w:rPr>
        <w:t>Каковы возможные субъекты и векторы сопротивления в случае внедрения информационных технологий в сферу государственного управления?</w:t>
      </w:r>
    </w:p>
    <w:p w:rsidR="00A11F1E" w:rsidRPr="00E46605" w:rsidRDefault="00743D22">
      <w:pPr>
        <w:spacing w:line="360" w:lineRule="auto"/>
        <w:ind w:firstLine="709"/>
        <w:jc w:val="both"/>
        <w:rPr>
          <w:sz w:val="28"/>
          <w:szCs w:val="28"/>
        </w:rPr>
      </w:pPr>
      <w:r w:rsidRPr="00E46605">
        <w:rPr>
          <w:sz w:val="28"/>
          <w:szCs w:val="28"/>
        </w:rPr>
        <w:lastRenderedPageBreak/>
        <w:t>Попробуйте составить матрицу («карту сил»), характеризующую уровень субъектов сопротивления. На какой стороне перевес, насколько он велик?</w:t>
      </w:r>
    </w:p>
    <w:p w:rsidR="00A11F1E" w:rsidRPr="00E46605" w:rsidRDefault="00743D22">
      <w:pPr>
        <w:spacing w:line="360" w:lineRule="auto"/>
        <w:ind w:firstLine="709"/>
        <w:jc w:val="both"/>
        <w:rPr>
          <w:sz w:val="28"/>
          <w:szCs w:val="28"/>
        </w:rPr>
      </w:pPr>
      <w:r w:rsidRPr="00E46605">
        <w:rPr>
          <w:sz w:val="28"/>
          <w:szCs w:val="28"/>
        </w:rPr>
        <w:t>Охарактеризуйте формы сопротивления, которые могут быть использованы в рамках данной ситуации.</w:t>
      </w:r>
    </w:p>
    <w:p w:rsidR="00A11F1E" w:rsidRPr="00E46605" w:rsidRDefault="00743D22">
      <w:pPr>
        <w:spacing w:line="360" w:lineRule="auto"/>
        <w:ind w:firstLine="709"/>
        <w:jc w:val="both"/>
        <w:rPr>
          <w:sz w:val="28"/>
          <w:szCs w:val="28"/>
        </w:rPr>
      </w:pPr>
      <w:r w:rsidRPr="00E46605">
        <w:rPr>
          <w:sz w:val="28"/>
          <w:szCs w:val="28"/>
        </w:rPr>
        <w:t xml:space="preserve">Какие методы работы с сопротивлением могут быть использованы?  </w:t>
      </w:r>
    </w:p>
    <w:p w:rsidR="00A11F1E" w:rsidRPr="00E46605" w:rsidRDefault="00743D22">
      <w:pPr>
        <w:spacing w:line="360" w:lineRule="auto"/>
        <w:ind w:firstLine="709"/>
        <w:jc w:val="both"/>
        <w:rPr>
          <w:sz w:val="28"/>
          <w:szCs w:val="28"/>
        </w:rPr>
      </w:pPr>
      <w:r w:rsidRPr="00E46605">
        <w:rPr>
          <w:b/>
          <w:bCs/>
          <w:sz w:val="28"/>
          <w:szCs w:val="28"/>
        </w:rPr>
        <w:t>Задание 6.</w:t>
      </w:r>
      <w:r w:rsidRPr="00E46605">
        <w:rPr>
          <w:sz w:val="28"/>
          <w:szCs w:val="28"/>
        </w:rPr>
        <w:t xml:space="preserve"> Дайте краткую характеристику модели организационных изменений– «</w:t>
      </w:r>
      <w:proofErr w:type="spellStart"/>
      <w:r w:rsidRPr="00E46605">
        <w:rPr>
          <w:sz w:val="28"/>
          <w:szCs w:val="28"/>
        </w:rPr>
        <w:t>трехшаговая</w:t>
      </w:r>
      <w:proofErr w:type="spellEnd"/>
      <w:r w:rsidRPr="00E46605">
        <w:rPr>
          <w:sz w:val="28"/>
          <w:szCs w:val="28"/>
        </w:rPr>
        <w:t>» модель К. Левина. Какие информационные, организационно-структурные, регулятивные и финансовые мероприятия предполагается проводить на этапе «</w:t>
      </w:r>
      <w:proofErr w:type="spellStart"/>
      <w:r w:rsidRPr="00E46605">
        <w:rPr>
          <w:sz w:val="28"/>
          <w:szCs w:val="28"/>
        </w:rPr>
        <w:t>разморозка</w:t>
      </w:r>
      <w:proofErr w:type="spellEnd"/>
      <w:r w:rsidRPr="00E46605">
        <w:rPr>
          <w:sz w:val="28"/>
          <w:szCs w:val="28"/>
        </w:rPr>
        <w:t xml:space="preserve">» в зависимости от типа планируемых изменений? </w:t>
      </w:r>
    </w:p>
    <w:p w:rsidR="00A11F1E" w:rsidRPr="00E46605" w:rsidRDefault="00743D22">
      <w:pPr>
        <w:spacing w:line="360" w:lineRule="auto"/>
        <w:ind w:firstLine="709"/>
        <w:jc w:val="both"/>
        <w:rPr>
          <w:sz w:val="28"/>
          <w:szCs w:val="28"/>
        </w:rPr>
      </w:pPr>
      <w:r w:rsidRPr="00E46605">
        <w:rPr>
          <w:b/>
          <w:bCs/>
          <w:sz w:val="28"/>
          <w:szCs w:val="28"/>
        </w:rPr>
        <w:t>Задание 7.</w:t>
      </w:r>
      <w:r w:rsidRPr="00E46605">
        <w:rPr>
          <w:sz w:val="28"/>
          <w:szCs w:val="28"/>
        </w:rPr>
        <w:t xml:space="preserve"> Стадия диагностика организационных возможностей и ограничений предваряет собственно планирование изменений в организации. Постановка диагноза требует достаточных теоретических знаний в сочетании с опытом анализа различного рода проблем. Ответьте на следующие вопросы:</w:t>
      </w:r>
    </w:p>
    <w:p w:rsidR="00A11F1E" w:rsidRPr="00E46605" w:rsidRDefault="00743D22">
      <w:pPr>
        <w:spacing w:line="360" w:lineRule="auto"/>
        <w:ind w:firstLine="709"/>
        <w:jc w:val="both"/>
        <w:rPr>
          <w:sz w:val="28"/>
          <w:szCs w:val="28"/>
        </w:rPr>
      </w:pPr>
      <w:r w:rsidRPr="00E46605">
        <w:rPr>
          <w:sz w:val="28"/>
          <w:szCs w:val="28"/>
        </w:rPr>
        <w:t>В каких случаях появляется необходимость проведения организационной диагностики?</w:t>
      </w:r>
    </w:p>
    <w:p w:rsidR="00A11F1E" w:rsidRPr="00E46605" w:rsidRDefault="00743D22">
      <w:pPr>
        <w:spacing w:line="360" w:lineRule="auto"/>
        <w:ind w:firstLine="709"/>
        <w:jc w:val="both"/>
        <w:rPr>
          <w:sz w:val="28"/>
          <w:szCs w:val="28"/>
        </w:rPr>
      </w:pPr>
      <w:r w:rsidRPr="00E46605">
        <w:rPr>
          <w:sz w:val="28"/>
          <w:szCs w:val="28"/>
        </w:rPr>
        <w:t>В чем заключается цель организационной диагностики, какие средства и инструменты есть у руководителя организации для ее достижения?</w:t>
      </w:r>
    </w:p>
    <w:p w:rsidR="00A11F1E" w:rsidRPr="00E46605" w:rsidRDefault="00743D22">
      <w:pPr>
        <w:spacing w:line="360" w:lineRule="auto"/>
        <w:ind w:firstLine="709"/>
        <w:jc w:val="both"/>
        <w:rPr>
          <w:sz w:val="28"/>
          <w:szCs w:val="28"/>
        </w:rPr>
      </w:pPr>
      <w:r w:rsidRPr="00E46605">
        <w:rPr>
          <w:sz w:val="28"/>
          <w:szCs w:val="28"/>
        </w:rPr>
        <w:t>Какие этапы обычно выделяют в процессе осуществления организационной диагностики?</w:t>
      </w:r>
    </w:p>
    <w:p w:rsidR="00A11F1E" w:rsidRPr="00E46605" w:rsidRDefault="00A11F1E">
      <w:pPr>
        <w:spacing w:line="360" w:lineRule="auto"/>
        <w:ind w:firstLine="709"/>
        <w:jc w:val="both"/>
        <w:rPr>
          <w:b/>
          <w:szCs w:val="28"/>
        </w:rPr>
      </w:pPr>
    </w:p>
    <w:p w:rsidR="00A11F1E" w:rsidRPr="00E46605" w:rsidRDefault="00743D22">
      <w:pPr>
        <w:pStyle w:val="1"/>
        <w:spacing w:before="0" w:after="120"/>
        <w:ind w:firstLine="709"/>
        <w:rPr>
          <w:rFonts w:ascii="Times New Roman" w:hAnsi="Times New Roman" w:cs="Times New Roman"/>
          <w:sz w:val="28"/>
          <w:szCs w:val="28"/>
        </w:rPr>
      </w:pPr>
      <w:bookmarkStart w:id="12" w:name="_Toc83984730"/>
      <w:r w:rsidRPr="00E46605">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2"/>
      <w:r w:rsidRPr="00E46605">
        <w:rPr>
          <w:rFonts w:ascii="Times New Roman" w:hAnsi="Times New Roman" w:cs="Times New Roman"/>
          <w:sz w:val="28"/>
          <w:szCs w:val="28"/>
        </w:rPr>
        <w:t xml:space="preserve"> </w:t>
      </w:r>
    </w:p>
    <w:p w:rsidR="00A11F1E" w:rsidRPr="00E46605" w:rsidRDefault="00743D22">
      <w:pPr>
        <w:spacing w:line="360" w:lineRule="auto"/>
        <w:jc w:val="center"/>
        <w:rPr>
          <w:b/>
          <w:iCs/>
          <w:sz w:val="28"/>
        </w:rPr>
      </w:pPr>
      <w:r w:rsidRPr="00E46605">
        <w:rPr>
          <w:b/>
          <w:iCs/>
          <w:sz w:val="28"/>
        </w:rPr>
        <w:t>Перечень вопросов для подготовки к зачету</w:t>
      </w:r>
    </w:p>
    <w:p w:rsidR="00A11F1E" w:rsidRPr="00E46605" w:rsidRDefault="00743D22">
      <w:pPr>
        <w:pStyle w:val="Default"/>
        <w:spacing w:line="360" w:lineRule="auto"/>
        <w:ind w:firstLine="709"/>
        <w:rPr>
          <w:sz w:val="28"/>
          <w:szCs w:val="28"/>
        </w:rPr>
      </w:pPr>
      <w:r w:rsidRPr="00E46605">
        <w:rPr>
          <w:sz w:val="28"/>
          <w:szCs w:val="28"/>
        </w:rPr>
        <w:t>1. Характеристика развития как поэтапного процесса.</w:t>
      </w:r>
    </w:p>
    <w:p w:rsidR="00A11F1E" w:rsidRPr="00E46605" w:rsidRDefault="00743D22">
      <w:pPr>
        <w:pStyle w:val="Default"/>
        <w:spacing w:line="360" w:lineRule="auto"/>
        <w:ind w:firstLine="709"/>
        <w:rPr>
          <w:sz w:val="28"/>
          <w:szCs w:val="28"/>
        </w:rPr>
      </w:pPr>
      <w:r w:rsidRPr="00E46605">
        <w:rPr>
          <w:sz w:val="28"/>
          <w:szCs w:val="28"/>
        </w:rPr>
        <w:t xml:space="preserve">2. Устойчивость организации на разных стадиях развития в модели </w:t>
      </w:r>
      <w:proofErr w:type="spellStart"/>
      <w:r w:rsidRPr="00E46605">
        <w:rPr>
          <w:sz w:val="28"/>
          <w:szCs w:val="28"/>
        </w:rPr>
        <w:t>Грейнера</w:t>
      </w:r>
      <w:proofErr w:type="spellEnd"/>
      <w:r w:rsidRPr="00E46605">
        <w:rPr>
          <w:sz w:val="28"/>
          <w:szCs w:val="28"/>
        </w:rPr>
        <w:t>.</w:t>
      </w:r>
    </w:p>
    <w:p w:rsidR="00A11F1E" w:rsidRPr="00E46605" w:rsidRDefault="00743D22">
      <w:pPr>
        <w:pStyle w:val="Default"/>
        <w:spacing w:line="360" w:lineRule="auto"/>
        <w:ind w:firstLine="709"/>
        <w:rPr>
          <w:sz w:val="28"/>
          <w:szCs w:val="28"/>
        </w:rPr>
      </w:pPr>
      <w:r w:rsidRPr="00E46605">
        <w:rPr>
          <w:sz w:val="28"/>
          <w:szCs w:val="28"/>
        </w:rPr>
        <w:t xml:space="preserve">3. Характеристика отдельных стадий развития в моделях </w:t>
      </w:r>
      <w:proofErr w:type="spellStart"/>
      <w:r w:rsidRPr="00E46605">
        <w:rPr>
          <w:sz w:val="28"/>
          <w:szCs w:val="28"/>
        </w:rPr>
        <w:t>Грейнера</w:t>
      </w:r>
      <w:proofErr w:type="spellEnd"/>
      <w:r w:rsidRPr="00E46605">
        <w:rPr>
          <w:sz w:val="28"/>
          <w:szCs w:val="28"/>
        </w:rPr>
        <w:t xml:space="preserve"> и </w:t>
      </w:r>
      <w:proofErr w:type="spellStart"/>
      <w:r w:rsidRPr="00E46605">
        <w:rPr>
          <w:sz w:val="28"/>
          <w:szCs w:val="28"/>
        </w:rPr>
        <w:t>Адизеса</w:t>
      </w:r>
      <w:proofErr w:type="spellEnd"/>
      <w:r w:rsidRPr="00E46605">
        <w:rPr>
          <w:sz w:val="28"/>
          <w:szCs w:val="28"/>
        </w:rPr>
        <w:t>.</w:t>
      </w:r>
    </w:p>
    <w:p w:rsidR="00A11F1E" w:rsidRPr="00E46605" w:rsidRDefault="00743D22">
      <w:pPr>
        <w:pStyle w:val="Default"/>
        <w:spacing w:line="360" w:lineRule="auto"/>
        <w:ind w:firstLine="709"/>
        <w:rPr>
          <w:sz w:val="28"/>
          <w:szCs w:val="28"/>
        </w:rPr>
      </w:pPr>
      <w:r w:rsidRPr="00E46605">
        <w:rPr>
          <w:sz w:val="28"/>
          <w:szCs w:val="28"/>
        </w:rPr>
        <w:t xml:space="preserve">4. Соотношение "нормальных" и "ненормальных" проблем развития в </w:t>
      </w:r>
    </w:p>
    <w:p w:rsidR="00A11F1E" w:rsidRPr="00E46605" w:rsidRDefault="00743D22">
      <w:pPr>
        <w:pStyle w:val="Default"/>
        <w:spacing w:line="360" w:lineRule="auto"/>
        <w:ind w:firstLine="709"/>
        <w:rPr>
          <w:sz w:val="28"/>
          <w:szCs w:val="28"/>
        </w:rPr>
      </w:pPr>
      <w:r w:rsidRPr="00E46605">
        <w:rPr>
          <w:sz w:val="28"/>
          <w:szCs w:val="28"/>
        </w:rPr>
        <w:t xml:space="preserve">модели </w:t>
      </w:r>
      <w:proofErr w:type="spellStart"/>
      <w:r w:rsidRPr="00E46605">
        <w:rPr>
          <w:sz w:val="28"/>
          <w:szCs w:val="28"/>
        </w:rPr>
        <w:t>Адизеса</w:t>
      </w:r>
      <w:proofErr w:type="spellEnd"/>
      <w:r w:rsidRPr="00E46605">
        <w:rPr>
          <w:sz w:val="28"/>
          <w:szCs w:val="28"/>
        </w:rPr>
        <w:t>.</w:t>
      </w:r>
    </w:p>
    <w:p w:rsidR="00A11F1E" w:rsidRPr="00E46605" w:rsidRDefault="00743D22">
      <w:pPr>
        <w:pStyle w:val="Default"/>
        <w:spacing w:line="360" w:lineRule="auto"/>
        <w:ind w:firstLine="709"/>
        <w:rPr>
          <w:sz w:val="28"/>
          <w:szCs w:val="28"/>
        </w:rPr>
      </w:pPr>
      <w:r w:rsidRPr="00E46605">
        <w:rPr>
          <w:sz w:val="28"/>
          <w:szCs w:val="28"/>
        </w:rPr>
        <w:t>5. Закономерности изменений в организации на этапах роста жизненного цикла организации.</w:t>
      </w:r>
    </w:p>
    <w:p w:rsidR="00A11F1E" w:rsidRPr="00E46605" w:rsidRDefault="00743D22">
      <w:pPr>
        <w:pStyle w:val="Default"/>
        <w:spacing w:line="360" w:lineRule="auto"/>
        <w:ind w:firstLine="709"/>
        <w:rPr>
          <w:sz w:val="28"/>
          <w:szCs w:val="28"/>
        </w:rPr>
      </w:pPr>
      <w:r w:rsidRPr="00E46605">
        <w:rPr>
          <w:sz w:val="28"/>
          <w:szCs w:val="28"/>
        </w:rPr>
        <w:t xml:space="preserve">6. Различие подходов к развитию организации у </w:t>
      </w:r>
      <w:proofErr w:type="spellStart"/>
      <w:r w:rsidRPr="00E46605">
        <w:rPr>
          <w:sz w:val="28"/>
          <w:szCs w:val="28"/>
        </w:rPr>
        <w:t>Грейнера</w:t>
      </w:r>
      <w:proofErr w:type="spellEnd"/>
      <w:r w:rsidRPr="00E46605">
        <w:rPr>
          <w:sz w:val="28"/>
          <w:szCs w:val="28"/>
        </w:rPr>
        <w:t xml:space="preserve"> и </w:t>
      </w:r>
      <w:proofErr w:type="spellStart"/>
      <w:r w:rsidRPr="00E46605">
        <w:rPr>
          <w:sz w:val="28"/>
          <w:szCs w:val="28"/>
        </w:rPr>
        <w:t>Адизеса</w:t>
      </w:r>
      <w:proofErr w:type="spellEnd"/>
      <w:r w:rsidRPr="00E46605">
        <w:rPr>
          <w:sz w:val="28"/>
          <w:szCs w:val="28"/>
        </w:rPr>
        <w:t xml:space="preserve"> </w:t>
      </w:r>
    </w:p>
    <w:p w:rsidR="00A11F1E" w:rsidRPr="00E46605" w:rsidRDefault="00743D22">
      <w:pPr>
        <w:pStyle w:val="Default"/>
        <w:spacing w:line="360" w:lineRule="auto"/>
        <w:ind w:firstLine="709"/>
        <w:rPr>
          <w:sz w:val="28"/>
          <w:szCs w:val="28"/>
        </w:rPr>
      </w:pPr>
      <w:r w:rsidRPr="00E46605">
        <w:rPr>
          <w:sz w:val="28"/>
          <w:szCs w:val="28"/>
        </w:rPr>
        <w:lastRenderedPageBreak/>
        <w:t>7. Возможные приемы и методы для перехода от одной стадии к другой в организации.</w:t>
      </w:r>
    </w:p>
    <w:p w:rsidR="00A11F1E" w:rsidRPr="00E46605" w:rsidRDefault="00743D22">
      <w:pPr>
        <w:pStyle w:val="Default"/>
        <w:spacing w:line="360" w:lineRule="auto"/>
        <w:ind w:firstLine="709"/>
        <w:rPr>
          <w:sz w:val="28"/>
          <w:szCs w:val="28"/>
        </w:rPr>
      </w:pPr>
      <w:r w:rsidRPr="00E46605">
        <w:rPr>
          <w:sz w:val="28"/>
          <w:szCs w:val="28"/>
        </w:rPr>
        <w:t>8. Методические подходы к формированию желаемого состояния организационной системы.</w:t>
      </w:r>
    </w:p>
    <w:p w:rsidR="00A11F1E" w:rsidRPr="00E46605" w:rsidRDefault="00743D22">
      <w:pPr>
        <w:pStyle w:val="Default"/>
        <w:spacing w:line="360" w:lineRule="auto"/>
        <w:ind w:firstLine="709"/>
        <w:rPr>
          <w:sz w:val="28"/>
          <w:szCs w:val="28"/>
        </w:rPr>
      </w:pPr>
      <w:r w:rsidRPr="00E46605">
        <w:rPr>
          <w:sz w:val="28"/>
          <w:szCs w:val="28"/>
        </w:rPr>
        <w:t>9. Характеристика модели организационных изменений К. Левина.</w:t>
      </w:r>
    </w:p>
    <w:p w:rsidR="00A11F1E" w:rsidRPr="00E46605" w:rsidRDefault="00743D22">
      <w:pPr>
        <w:pStyle w:val="Default"/>
        <w:spacing w:line="360" w:lineRule="auto"/>
        <w:ind w:firstLine="709"/>
        <w:rPr>
          <w:sz w:val="28"/>
          <w:szCs w:val="28"/>
        </w:rPr>
      </w:pPr>
      <w:r w:rsidRPr="00E46605">
        <w:rPr>
          <w:sz w:val="28"/>
          <w:szCs w:val="28"/>
        </w:rPr>
        <w:t xml:space="preserve">10. Виды и причины сопротивления организационным изменениям на государственной службе. </w:t>
      </w:r>
    </w:p>
    <w:p w:rsidR="00A11F1E" w:rsidRPr="00E46605" w:rsidRDefault="00743D22">
      <w:pPr>
        <w:pStyle w:val="Default"/>
        <w:spacing w:line="360" w:lineRule="auto"/>
        <w:ind w:firstLine="709"/>
        <w:rPr>
          <w:sz w:val="28"/>
          <w:szCs w:val="28"/>
        </w:rPr>
      </w:pPr>
      <w:r w:rsidRPr="00E46605">
        <w:rPr>
          <w:sz w:val="28"/>
          <w:szCs w:val="28"/>
        </w:rPr>
        <w:t>11. Методы преодоления сопротивления организационным изменениям на государственной службе.</w:t>
      </w:r>
    </w:p>
    <w:p w:rsidR="00A11F1E" w:rsidRPr="00E46605" w:rsidRDefault="00743D22">
      <w:pPr>
        <w:pStyle w:val="Default"/>
        <w:spacing w:line="360" w:lineRule="auto"/>
        <w:ind w:firstLine="709"/>
        <w:rPr>
          <w:sz w:val="28"/>
          <w:szCs w:val="28"/>
        </w:rPr>
      </w:pPr>
      <w:r w:rsidRPr="00E46605">
        <w:rPr>
          <w:sz w:val="28"/>
          <w:szCs w:val="28"/>
        </w:rPr>
        <w:t>12. Методические подходы к реструктуризации органов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13. Влияние информационных потоков на управление изменениями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14. Методы и средства реструктуризации.</w:t>
      </w:r>
    </w:p>
    <w:p w:rsidR="00A11F1E" w:rsidRPr="00E46605" w:rsidRDefault="00743D22">
      <w:pPr>
        <w:pStyle w:val="Default"/>
        <w:spacing w:line="360" w:lineRule="auto"/>
        <w:ind w:firstLine="709"/>
        <w:rPr>
          <w:sz w:val="28"/>
          <w:szCs w:val="28"/>
        </w:rPr>
      </w:pPr>
      <w:r w:rsidRPr="00E46605">
        <w:rPr>
          <w:sz w:val="28"/>
          <w:szCs w:val="28"/>
        </w:rPr>
        <w:t>15. Модель «движущие силы роста».</w:t>
      </w:r>
    </w:p>
    <w:p w:rsidR="00A11F1E" w:rsidRPr="00E46605" w:rsidRDefault="00743D22">
      <w:pPr>
        <w:pStyle w:val="Default"/>
        <w:spacing w:line="360" w:lineRule="auto"/>
        <w:ind w:firstLine="709"/>
        <w:rPr>
          <w:sz w:val="28"/>
          <w:szCs w:val="28"/>
        </w:rPr>
      </w:pPr>
      <w:r w:rsidRPr="00E46605">
        <w:rPr>
          <w:sz w:val="28"/>
          <w:szCs w:val="28"/>
        </w:rPr>
        <w:t>16. Влияние размеров органа власти на характер организационных проблем.</w:t>
      </w:r>
    </w:p>
    <w:p w:rsidR="00A11F1E" w:rsidRPr="00E46605" w:rsidRDefault="00743D22">
      <w:pPr>
        <w:pStyle w:val="Default"/>
        <w:spacing w:line="360" w:lineRule="auto"/>
        <w:ind w:firstLine="709"/>
        <w:rPr>
          <w:sz w:val="28"/>
          <w:szCs w:val="28"/>
        </w:rPr>
      </w:pPr>
      <w:r w:rsidRPr="00E46605">
        <w:rPr>
          <w:sz w:val="28"/>
          <w:szCs w:val="28"/>
        </w:rPr>
        <w:t>17. Основные причины сопротивления изменениям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18. Основные риски, связанные с проведением реструктуризации.</w:t>
      </w:r>
    </w:p>
    <w:p w:rsidR="00A11F1E" w:rsidRPr="00E46605" w:rsidRDefault="00743D22">
      <w:pPr>
        <w:pStyle w:val="Default"/>
        <w:spacing w:line="360" w:lineRule="auto"/>
        <w:ind w:firstLine="709"/>
        <w:rPr>
          <w:sz w:val="28"/>
          <w:szCs w:val="28"/>
        </w:rPr>
      </w:pPr>
      <w:r w:rsidRPr="00E46605">
        <w:rPr>
          <w:sz w:val="28"/>
          <w:szCs w:val="28"/>
        </w:rPr>
        <w:t>19. Основные методы организационного проектирования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20. Подходы к изменениям: «сверху-вниз» и «снизу-вверх», достоинства и недостатки каждого из подходов.</w:t>
      </w:r>
    </w:p>
    <w:p w:rsidR="00A11F1E" w:rsidRPr="00E46605" w:rsidRDefault="00743D22">
      <w:pPr>
        <w:pStyle w:val="Default"/>
        <w:spacing w:line="360" w:lineRule="auto"/>
        <w:ind w:firstLine="709"/>
        <w:rPr>
          <w:sz w:val="28"/>
          <w:szCs w:val="28"/>
        </w:rPr>
      </w:pPr>
      <w:r w:rsidRPr="00E46605">
        <w:rPr>
          <w:sz w:val="28"/>
          <w:szCs w:val="28"/>
        </w:rPr>
        <w:t>21. Понятие сопротивления изменениям на государственной службе. Виды сопротивления.</w:t>
      </w:r>
    </w:p>
    <w:p w:rsidR="00A11F1E" w:rsidRPr="00E46605" w:rsidRDefault="00743D22">
      <w:pPr>
        <w:pStyle w:val="Default"/>
        <w:spacing w:line="360" w:lineRule="auto"/>
        <w:ind w:firstLine="709"/>
        <w:rPr>
          <w:sz w:val="28"/>
          <w:szCs w:val="28"/>
        </w:rPr>
      </w:pPr>
      <w:r w:rsidRPr="00E46605">
        <w:rPr>
          <w:sz w:val="28"/>
          <w:szCs w:val="28"/>
        </w:rPr>
        <w:t>22. Применение власти и стилей управления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23. Роль групп в организационном развитии.</w:t>
      </w:r>
    </w:p>
    <w:p w:rsidR="00A11F1E" w:rsidRPr="00E46605" w:rsidRDefault="00743D22">
      <w:pPr>
        <w:pStyle w:val="Default"/>
        <w:spacing w:line="360" w:lineRule="auto"/>
        <w:ind w:firstLine="709"/>
        <w:rPr>
          <w:sz w:val="28"/>
          <w:szCs w:val="28"/>
        </w:rPr>
      </w:pPr>
      <w:r w:rsidRPr="00E46605">
        <w:rPr>
          <w:sz w:val="28"/>
          <w:szCs w:val="28"/>
        </w:rPr>
        <w:t>24. Роль лидера в организационных изменениях.</w:t>
      </w:r>
    </w:p>
    <w:p w:rsidR="00A11F1E" w:rsidRPr="00E46605" w:rsidRDefault="00743D22">
      <w:pPr>
        <w:pStyle w:val="Default"/>
        <w:spacing w:line="360" w:lineRule="auto"/>
        <w:ind w:firstLine="709"/>
        <w:rPr>
          <w:sz w:val="28"/>
          <w:szCs w:val="28"/>
        </w:rPr>
      </w:pPr>
      <w:r w:rsidRPr="00E46605">
        <w:rPr>
          <w:sz w:val="28"/>
          <w:szCs w:val="28"/>
        </w:rPr>
        <w:t>25. Роль личностей в организационных изменениях.</w:t>
      </w:r>
    </w:p>
    <w:p w:rsidR="00A11F1E" w:rsidRPr="00E46605" w:rsidRDefault="00743D22">
      <w:pPr>
        <w:pStyle w:val="Default"/>
        <w:spacing w:line="360" w:lineRule="auto"/>
        <w:ind w:firstLine="709"/>
        <w:rPr>
          <w:sz w:val="28"/>
          <w:szCs w:val="28"/>
        </w:rPr>
      </w:pPr>
      <w:r w:rsidRPr="00E46605">
        <w:rPr>
          <w:sz w:val="28"/>
          <w:szCs w:val="28"/>
        </w:rPr>
        <w:t>26. Модель изменений К. Левина.</w:t>
      </w:r>
    </w:p>
    <w:p w:rsidR="00A11F1E" w:rsidRPr="00E46605" w:rsidRDefault="00743D22">
      <w:pPr>
        <w:pStyle w:val="Default"/>
        <w:spacing w:line="360" w:lineRule="auto"/>
        <w:ind w:firstLine="709"/>
        <w:rPr>
          <w:sz w:val="28"/>
          <w:szCs w:val="28"/>
        </w:rPr>
      </w:pPr>
      <w:r w:rsidRPr="00E46605">
        <w:rPr>
          <w:sz w:val="28"/>
          <w:szCs w:val="28"/>
        </w:rPr>
        <w:t xml:space="preserve">27. Модель изменений Дж. </w:t>
      </w:r>
      <w:proofErr w:type="spellStart"/>
      <w:r w:rsidRPr="00E46605">
        <w:rPr>
          <w:sz w:val="28"/>
          <w:szCs w:val="28"/>
        </w:rPr>
        <w:t>Коттера</w:t>
      </w:r>
      <w:proofErr w:type="spellEnd"/>
      <w:r w:rsidRPr="00E46605">
        <w:rPr>
          <w:sz w:val="28"/>
          <w:szCs w:val="28"/>
        </w:rPr>
        <w:t>.</w:t>
      </w:r>
    </w:p>
    <w:p w:rsidR="00A11F1E" w:rsidRPr="00E46605" w:rsidRDefault="00743D22">
      <w:pPr>
        <w:pStyle w:val="Default"/>
        <w:spacing w:line="360" w:lineRule="auto"/>
        <w:ind w:firstLine="709"/>
        <w:rPr>
          <w:sz w:val="28"/>
          <w:szCs w:val="28"/>
        </w:rPr>
      </w:pPr>
      <w:r w:rsidRPr="00E46605">
        <w:rPr>
          <w:sz w:val="28"/>
          <w:szCs w:val="28"/>
        </w:rPr>
        <w:lastRenderedPageBreak/>
        <w:t>28. Отличия формальных и неформальных организаций.</w:t>
      </w:r>
    </w:p>
    <w:p w:rsidR="00A11F1E" w:rsidRPr="00E46605" w:rsidRDefault="00743D22">
      <w:pPr>
        <w:pStyle w:val="Default"/>
        <w:spacing w:line="360" w:lineRule="auto"/>
        <w:ind w:firstLine="709"/>
        <w:rPr>
          <w:sz w:val="28"/>
          <w:szCs w:val="28"/>
        </w:rPr>
      </w:pPr>
      <w:r w:rsidRPr="00E46605">
        <w:rPr>
          <w:sz w:val="28"/>
          <w:szCs w:val="28"/>
        </w:rPr>
        <w:t>29. Изменения в органах государственной власти и необходимость управления ими.</w:t>
      </w:r>
    </w:p>
    <w:p w:rsidR="00A11F1E" w:rsidRPr="00E46605" w:rsidRDefault="00743D22">
      <w:pPr>
        <w:pStyle w:val="Default"/>
        <w:spacing w:line="360" w:lineRule="auto"/>
        <w:ind w:firstLine="709"/>
        <w:rPr>
          <w:sz w:val="28"/>
          <w:szCs w:val="28"/>
        </w:rPr>
      </w:pPr>
      <w:r w:rsidRPr="00E46605">
        <w:rPr>
          <w:sz w:val="28"/>
          <w:szCs w:val="28"/>
        </w:rPr>
        <w:t>30. Задачи осуществления изменений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31. Искусство и наука управления изменениями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32. Создание мотивации к изменениям на государственной службе.</w:t>
      </w:r>
    </w:p>
    <w:p w:rsidR="00A11F1E" w:rsidRPr="00E46605" w:rsidRDefault="00743D22">
      <w:pPr>
        <w:pStyle w:val="Default"/>
        <w:spacing w:line="360" w:lineRule="auto"/>
        <w:ind w:firstLine="709"/>
        <w:rPr>
          <w:sz w:val="28"/>
          <w:szCs w:val="28"/>
        </w:rPr>
      </w:pPr>
      <w:r w:rsidRPr="00E46605">
        <w:rPr>
          <w:sz w:val="28"/>
          <w:szCs w:val="28"/>
        </w:rPr>
        <w:t>33. Эффективное лидерство в организации.</w:t>
      </w:r>
    </w:p>
    <w:p w:rsidR="00A11F1E" w:rsidRPr="00E46605" w:rsidRDefault="00743D22">
      <w:pPr>
        <w:pStyle w:val="Default"/>
        <w:spacing w:line="360" w:lineRule="auto"/>
        <w:ind w:firstLine="709"/>
        <w:rPr>
          <w:sz w:val="28"/>
          <w:szCs w:val="28"/>
        </w:rPr>
      </w:pPr>
      <w:r w:rsidRPr="00E46605">
        <w:rPr>
          <w:sz w:val="28"/>
          <w:szCs w:val="28"/>
        </w:rPr>
        <w:t>34. Стили руководства в органах государственной власти.</w:t>
      </w:r>
    </w:p>
    <w:p w:rsidR="00A11F1E" w:rsidRPr="00E46605" w:rsidRDefault="00743D22">
      <w:pPr>
        <w:pStyle w:val="Default"/>
        <w:spacing w:line="360" w:lineRule="auto"/>
        <w:ind w:firstLine="709"/>
        <w:rPr>
          <w:sz w:val="28"/>
          <w:szCs w:val="28"/>
        </w:rPr>
      </w:pPr>
      <w:r w:rsidRPr="00E46605">
        <w:rPr>
          <w:sz w:val="28"/>
          <w:szCs w:val="28"/>
        </w:rPr>
        <w:t>35. Внешняя среда и изменения внешней среды.</w:t>
      </w:r>
    </w:p>
    <w:p w:rsidR="00A11F1E" w:rsidRPr="00E46605" w:rsidRDefault="00743D22">
      <w:pPr>
        <w:pStyle w:val="Default"/>
        <w:spacing w:line="360" w:lineRule="auto"/>
        <w:ind w:firstLine="709"/>
        <w:rPr>
          <w:sz w:val="28"/>
          <w:szCs w:val="28"/>
        </w:rPr>
      </w:pPr>
      <w:r w:rsidRPr="00E46605">
        <w:rPr>
          <w:sz w:val="28"/>
          <w:szCs w:val="28"/>
        </w:rPr>
        <w:t xml:space="preserve">36. Стратегия проведения организационных изменений при управлении проектами в органах государственной власти. </w:t>
      </w:r>
    </w:p>
    <w:p w:rsidR="00A11F1E" w:rsidRPr="00E46605" w:rsidRDefault="00743D22">
      <w:pPr>
        <w:pStyle w:val="Default"/>
        <w:spacing w:line="360" w:lineRule="auto"/>
        <w:ind w:firstLine="709"/>
        <w:rPr>
          <w:sz w:val="28"/>
          <w:szCs w:val="28"/>
        </w:rPr>
      </w:pPr>
      <w:r w:rsidRPr="00E46605">
        <w:rPr>
          <w:sz w:val="28"/>
          <w:szCs w:val="28"/>
        </w:rPr>
        <w:t xml:space="preserve">37. Воздействие макроокружения на органы государственной власти. </w:t>
      </w:r>
    </w:p>
    <w:p w:rsidR="00A11F1E" w:rsidRPr="00E46605" w:rsidRDefault="00743D22">
      <w:pPr>
        <w:pStyle w:val="Default"/>
        <w:spacing w:line="360" w:lineRule="auto"/>
        <w:ind w:firstLine="709"/>
        <w:rPr>
          <w:sz w:val="28"/>
          <w:szCs w:val="28"/>
        </w:rPr>
      </w:pPr>
      <w:r w:rsidRPr="00E46605">
        <w:rPr>
          <w:sz w:val="28"/>
          <w:szCs w:val="28"/>
        </w:rPr>
        <w:t xml:space="preserve">38. Организация как открытая система. </w:t>
      </w:r>
    </w:p>
    <w:p w:rsidR="00A11F1E" w:rsidRPr="00E46605" w:rsidRDefault="00743D22">
      <w:pPr>
        <w:pStyle w:val="Default"/>
        <w:spacing w:line="360" w:lineRule="auto"/>
        <w:ind w:firstLine="709"/>
        <w:rPr>
          <w:sz w:val="28"/>
          <w:szCs w:val="28"/>
        </w:rPr>
      </w:pPr>
      <w:r w:rsidRPr="00E46605">
        <w:rPr>
          <w:sz w:val="28"/>
          <w:szCs w:val="28"/>
        </w:rPr>
        <w:t xml:space="preserve">39. Понятие и цели изменений в органах государственной власти. </w:t>
      </w:r>
    </w:p>
    <w:p w:rsidR="00A11F1E" w:rsidRPr="00E46605" w:rsidRDefault="00743D22">
      <w:pPr>
        <w:pStyle w:val="Default"/>
        <w:spacing w:line="360" w:lineRule="auto"/>
        <w:ind w:firstLine="709"/>
        <w:rPr>
          <w:sz w:val="28"/>
          <w:szCs w:val="28"/>
        </w:rPr>
      </w:pPr>
      <w:r w:rsidRPr="00E46605">
        <w:rPr>
          <w:sz w:val="28"/>
          <w:szCs w:val="28"/>
        </w:rPr>
        <w:t xml:space="preserve">40. Поиск возможностей улучшения и развития деятельности. </w:t>
      </w:r>
    </w:p>
    <w:p w:rsidR="00A11F1E" w:rsidRPr="00E46605" w:rsidRDefault="00A11F1E">
      <w:pPr>
        <w:spacing w:line="360" w:lineRule="auto"/>
        <w:ind w:firstLine="709"/>
        <w:rPr>
          <w:sz w:val="28"/>
          <w:szCs w:val="28"/>
        </w:rPr>
      </w:pPr>
    </w:p>
    <w:p w:rsidR="00A11F1E" w:rsidRPr="00E46605" w:rsidRDefault="00743D22">
      <w:pPr>
        <w:spacing w:line="360" w:lineRule="auto"/>
        <w:ind w:firstLine="709"/>
        <w:rPr>
          <w:b/>
          <w:bCs/>
          <w:sz w:val="28"/>
          <w:szCs w:val="28"/>
        </w:rPr>
      </w:pPr>
      <w:r w:rsidRPr="00E46605">
        <w:rPr>
          <w:b/>
          <w:bCs/>
          <w:sz w:val="28"/>
          <w:szCs w:val="28"/>
        </w:rPr>
        <w:t>Примеры оценочных средств для проверки индикаторов достижения компетенции, формируемой дисциплиной</w:t>
      </w:r>
    </w:p>
    <w:tbl>
      <w:tblPr>
        <w:tblStyle w:val="16"/>
        <w:tblW w:w="10065" w:type="dxa"/>
        <w:tblInd w:w="-431" w:type="dxa"/>
        <w:tblLayout w:type="fixed"/>
        <w:tblLook w:val="04A0" w:firstRow="1" w:lastRow="0" w:firstColumn="1" w:lastColumn="0" w:noHBand="0" w:noVBand="1"/>
      </w:tblPr>
      <w:tblGrid>
        <w:gridCol w:w="1841"/>
        <w:gridCol w:w="2413"/>
        <w:gridCol w:w="3259"/>
        <w:gridCol w:w="2552"/>
      </w:tblGrid>
      <w:tr w:rsidR="00A11F1E" w:rsidRPr="00E46605">
        <w:tc>
          <w:tcPr>
            <w:tcW w:w="1840"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b/>
                <w:bCs/>
                <w:szCs w:val="28"/>
              </w:rPr>
            </w:pPr>
            <w:r w:rsidRPr="00E46605">
              <w:rPr>
                <w:rFonts w:ascii="Times New Roman" w:hAnsi="Times New Roman" w:cs="Times New Roman"/>
                <w:b/>
                <w:bCs/>
                <w:szCs w:val="28"/>
              </w:rPr>
              <w:t>Наименование компетенции</w:t>
            </w:r>
          </w:p>
        </w:tc>
        <w:tc>
          <w:tcPr>
            <w:tcW w:w="2413"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b/>
                <w:bCs/>
                <w:szCs w:val="28"/>
              </w:rPr>
            </w:pPr>
            <w:r w:rsidRPr="00E46605">
              <w:rPr>
                <w:rFonts w:ascii="Times New Roman" w:hAnsi="Times New Roman" w:cs="Times New Roman"/>
                <w:b/>
                <w:bCs/>
                <w:szCs w:val="28"/>
              </w:rPr>
              <w:t>Индикаторы достижения компетенции</w:t>
            </w:r>
          </w:p>
        </w:tc>
        <w:tc>
          <w:tcPr>
            <w:tcW w:w="3259"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b/>
                <w:bCs/>
                <w:szCs w:val="28"/>
              </w:rPr>
            </w:pPr>
            <w:r w:rsidRPr="00E46605">
              <w:rPr>
                <w:rFonts w:ascii="Times New Roman" w:hAnsi="Times New Roman" w:cs="Times New Roman"/>
                <w:b/>
                <w:bCs/>
                <w:szCs w:val="28"/>
              </w:rPr>
              <w:t>Результаты обучения (умения и знания), соотнесенные с индикаторами достижения компетенции</w:t>
            </w:r>
          </w:p>
        </w:tc>
        <w:tc>
          <w:tcPr>
            <w:tcW w:w="2552"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b/>
                <w:bCs/>
                <w:szCs w:val="28"/>
              </w:rPr>
            </w:pPr>
            <w:r w:rsidRPr="00E46605">
              <w:rPr>
                <w:rFonts w:ascii="Times New Roman" w:eastAsia="Calibri" w:hAnsi="Times New Roman" w:cs="Times New Roman"/>
                <w:b/>
                <w:bCs/>
              </w:rPr>
              <w:t>Типовые контрольные задания</w:t>
            </w:r>
          </w:p>
        </w:tc>
      </w:tr>
      <w:tr w:rsidR="00A11F1E" w:rsidRPr="00E46605">
        <w:tc>
          <w:tcPr>
            <w:tcW w:w="10064"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 xml:space="preserve">направленность программ магистратуры </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«Государственный менеджмент» и «Сити-менеджмент»</w:t>
            </w:r>
          </w:p>
        </w:tc>
      </w:tr>
      <w:tr w:rsidR="00A11F1E" w:rsidRPr="00E46605">
        <w:tc>
          <w:tcPr>
            <w:tcW w:w="1840" w:type="dxa"/>
            <w:vMerge w:val="restart"/>
          </w:tcPr>
          <w:p w:rsidR="00A11F1E" w:rsidRPr="00E46605" w:rsidRDefault="00743D22" w:rsidP="00B03772">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eastAsia="Calibri" w:hAnsi="Times New Roman" w:cs="Times New Roman"/>
                <w:lang w:bidi="ru-RU"/>
              </w:rPr>
              <w:t>ПКН-7. Способность анализировать и систематизировать информа</w:t>
            </w:r>
            <w:r w:rsidRPr="00E46605">
              <w:rPr>
                <w:rFonts w:ascii="Times New Roman" w:eastAsia="Calibri" w:hAnsi="Times New Roman" w:cs="Times New Roman"/>
                <w:lang w:bidi="ru-RU"/>
              </w:rPr>
              <w:lastRenderedPageBreak/>
              <w:t>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2413" w:type="dxa"/>
            <w:shd w:val="clear" w:color="auto" w:fill="auto"/>
          </w:tcPr>
          <w:p w:rsidR="00A11F1E" w:rsidRPr="00E46605" w:rsidRDefault="00743D22">
            <w:pPr>
              <w:pStyle w:val="af7"/>
              <w:numPr>
                <w:ilvl w:val="0"/>
                <w:numId w:val="14"/>
              </w:numPr>
              <w:tabs>
                <w:tab w:val="left" w:pos="318"/>
              </w:tabs>
              <w:spacing w:line="360" w:lineRule="auto"/>
              <w:ind w:left="0" w:firstLine="0"/>
              <w:jc w:val="both"/>
              <w:rPr>
                <w:rFonts w:ascii="Times New Roman" w:hAnsi="Times New Roman" w:cs="Times New Roman"/>
                <w:szCs w:val="28"/>
              </w:rPr>
            </w:pPr>
            <w:r w:rsidRPr="00E46605">
              <w:rPr>
                <w:rFonts w:ascii="Times New Roman" w:eastAsia="Calibri" w:hAnsi="Times New Roman" w:cs="Times New Roman"/>
              </w:rPr>
              <w:lastRenderedPageBreak/>
              <w:t>Демонстрирует знание методологии, методов и инструментов проектного управления</w:t>
            </w:r>
          </w:p>
        </w:tc>
        <w:tc>
          <w:tcPr>
            <w:tcW w:w="3259" w:type="dxa"/>
          </w:tcPr>
          <w:p w:rsidR="00A11F1E" w:rsidRPr="00E46605" w:rsidRDefault="00743D22">
            <w:pPr>
              <w:widowControl w:val="0"/>
              <w:tabs>
                <w:tab w:val="left" w:pos="300"/>
                <w:tab w:val="left" w:pos="540"/>
              </w:tabs>
              <w:spacing w:line="360" w:lineRule="auto"/>
              <w:ind w:left="36"/>
              <w:contextualSpacing/>
              <w:jc w:val="both"/>
              <w:rPr>
                <w:rFonts w:ascii="Times New Roman" w:eastAsia="Calibri" w:hAnsi="Times New Roman" w:cs="Times New Roman"/>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методологию, методы и инструменты проектного управления</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eastAsia="Calibri" w:hAnsi="Times New Roman" w:cs="Times New Roman"/>
              </w:rPr>
              <w:t xml:space="preserve">Уметь: демонстрировать знание методологии, методов и инструментов проектного </w:t>
            </w:r>
            <w:r w:rsidRPr="00E46605">
              <w:rPr>
                <w:rFonts w:ascii="Times New Roman" w:eastAsia="Calibri" w:hAnsi="Times New Roman" w:cs="Times New Roman"/>
              </w:rPr>
              <w:lastRenderedPageBreak/>
              <w:t>управления</w:t>
            </w:r>
          </w:p>
        </w:tc>
        <w:tc>
          <w:tcPr>
            <w:tcW w:w="2552" w:type="dxa"/>
          </w:tcPr>
          <w:p w:rsidR="00A11F1E" w:rsidRPr="00E46605" w:rsidRDefault="00743D22">
            <w:pPr>
              <w:pStyle w:val="af7"/>
              <w:numPr>
                <w:ilvl w:val="0"/>
                <w:numId w:val="15"/>
              </w:numPr>
              <w:tabs>
                <w:tab w:val="left" w:pos="171"/>
                <w:tab w:val="left" w:pos="313"/>
                <w:tab w:val="left" w:pos="540"/>
              </w:tabs>
              <w:spacing w:line="360" w:lineRule="auto"/>
              <w:ind w:left="0" w:firstLine="30"/>
              <w:jc w:val="both"/>
              <w:rPr>
                <w:rFonts w:ascii="Times New Roman" w:hAnsi="Times New Roman" w:cs="Times New Roman"/>
                <w:szCs w:val="28"/>
              </w:rPr>
            </w:pPr>
            <w:r w:rsidRPr="00E46605">
              <w:rPr>
                <w:rFonts w:ascii="Times New Roman" w:eastAsia="Calibri" w:hAnsi="Times New Roman" w:cs="Times New Roman"/>
                <w:szCs w:val="28"/>
              </w:rPr>
              <w:lastRenderedPageBreak/>
              <w:t xml:space="preserve">Раскройте </w:t>
            </w:r>
            <w:r w:rsidRPr="00E46605">
              <w:rPr>
                <w:rFonts w:ascii="Times New Roman" w:eastAsia="Calibri" w:hAnsi="Times New Roman" w:cs="Times New Roman"/>
              </w:rPr>
              <w:t>методологию, методы и инструменты проектного управления</w:t>
            </w:r>
          </w:p>
          <w:p w:rsidR="00A11F1E" w:rsidRPr="00E46605" w:rsidRDefault="00743D22">
            <w:pPr>
              <w:pStyle w:val="af7"/>
              <w:numPr>
                <w:ilvl w:val="0"/>
                <w:numId w:val="15"/>
              </w:numPr>
              <w:tabs>
                <w:tab w:val="left" w:pos="171"/>
                <w:tab w:val="left" w:pos="313"/>
                <w:tab w:val="left" w:pos="540"/>
              </w:tabs>
              <w:spacing w:line="360" w:lineRule="auto"/>
              <w:ind w:left="0" w:firstLine="30"/>
              <w:jc w:val="both"/>
              <w:rPr>
                <w:rFonts w:ascii="Times New Roman" w:hAnsi="Times New Roman" w:cs="Times New Roman"/>
                <w:szCs w:val="28"/>
              </w:rPr>
            </w:pPr>
            <w:r w:rsidRPr="00E46605">
              <w:rPr>
                <w:rFonts w:ascii="Times New Roman" w:eastAsia="Calibri" w:hAnsi="Times New Roman" w:cs="Times New Roman"/>
              </w:rPr>
              <w:t>Продемонстри</w:t>
            </w:r>
            <w:r w:rsidRPr="00E46605">
              <w:rPr>
                <w:rFonts w:ascii="Times New Roman" w:eastAsia="Calibri" w:hAnsi="Times New Roman" w:cs="Times New Roman"/>
              </w:rPr>
              <w:lastRenderedPageBreak/>
              <w:t>руйте знание методологии, методов и инструментов проектного управления</w:t>
            </w:r>
          </w:p>
        </w:tc>
      </w:tr>
      <w:tr w:rsidR="00A11F1E" w:rsidRPr="00E46605">
        <w:trPr>
          <w:trHeight w:val="3588"/>
        </w:trPr>
        <w:tc>
          <w:tcPr>
            <w:tcW w:w="1840"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0B050"/>
                <w:szCs w:val="28"/>
              </w:rPr>
            </w:pPr>
          </w:p>
        </w:tc>
        <w:tc>
          <w:tcPr>
            <w:tcW w:w="2413" w:type="dxa"/>
            <w:shd w:val="clear" w:color="auto" w:fill="auto"/>
          </w:tcPr>
          <w:p w:rsidR="00A11F1E" w:rsidRPr="00E46605" w:rsidRDefault="00743D22">
            <w:pPr>
              <w:pStyle w:val="af7"/>
              <w:numPr>
                <w:ilvl w:val="0"/>
                <w:numId w:val="14"/>
              </w:numPr>
              <w:tabs>
                <w:tab w:val="left" w:pos="318"/>
              </w:tabs>
              <w:spacing w:line="360" w:lineRule="auto"/>
              <w:ind w:left="0" w:firstLine="36"/>
              <w:jc w:val="both"/>
              <w:rPr>
                <w:rFonts w:ascii="Times New Roman" w:hAnsi="Times New Roman" w:cs="Times New Roman"/>
              </w:rPr>
            </w:pPr>
            <w:r w:rsidRPr="00E46605">
              <w:rPr>
                <w:rFonts w:ascii="Times New Roman" w:eastAsia="Calibri" w:hAnsi="Times New Roman" w:cs="Times New Roman"/>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3259" w:type="dxa"/>
          </w:tcPr>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rPr>
              <w:t xml:space="preserve">реализовывать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 </w:t>
            </w:r>
          </w:p>
        </w:tc>
        <w:tc>
          <w:tcPr>
            <w:tcW w:w="2552" w:type="dxa"/>
          </w:tcPr>
          <w:p w:rsidR="00A11F1E" w:rsidRPr="00E46605" w:rsidRDefault="00743D22">
            <w:pPr>
              <w:pStyle w:val="af7"/>
              <w:numPr>
                <w:ilvl w:val="0"/>
                <w:numId w:val="16"/>
              </w:numPr>
              <w:tabs>
                <w:tab w:val="left" w:pos="30"/>
                <w:tab w:val="left" w:pos="336"/>
                <w:tab w:val="left" w:pos="540"/>
              </w:tabs>
              <w:spacing w:line="360" w:lineRule="auto"/>
              <w:ind w:left="0" w:firstLine="0"/>
              <w:jc w:val="both"/>
              <w:rPr>
                <w:rFonts w:ascii="Times New Roman" w:hAnsi="Times New Roman" w:cs="Times New Roman"/>
                <w:szCs w:val="28"/>
              </w:rPr>
            </w:pPr>
            <w:r w:rsidRPr="00E46605">
              <w:rPr>
                <w:rFonts w:ascii="Times New Roman" w:eastAsia="Calibri" w:hAnsi="Times New Roman" w:cs="Times New Roman"/>
                <w:szCs w:val="28"/>
              </w:rPr>
              <w:t xml:space="preserve">Назовите и охарактеризуйте </w:t>
            </w:r>
            <w:r w:rsidRPr="00E46605">
              <w:rPr>
                <w:rFonts w:ascii="Times New Roman" w:eastAsia="Calibri" w:hAnsi="Times New Roman" w:cs="Times New Roman"/>
              </w:rPr>
              <w:t>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p w:rsidR="00A11F1E" w:rsidRPr="00E46605" w:rsidRDefault="00743D22">
            <w:pPr>
              <w:pStyle w:val="af7"/>
              <w:numPr>
                <w:ilvl w:val="0"/>
                <w:numId w:val="16"/>
              </w:numPr>
              <w:tabs>
                <w:tab w:val="left" w:pos="0"/>
                <w:tab w:val="left" w:pos="30"/>
                <w:tab w:val="left" w:pos="312"/>
              </w:tabs>
              <w:spacing w:line="360" w:lineRule="auto"/>
              <w:ind w:left="0" w:firstLine="0"/>
              <w:jc w:val="both"/>
              <w:rPr>
                <w:rFonts w:ascii="Times New Roman" w:hAnsi="Times New Roman" w:cs="Times New Roman"/>
                <w:szCs w:val="28"/>
              </w:rPr>
            </w:pPr>
            <w:r w:rsidRPr="00E46605">
              <w:rPr>
                <w:rFonts w:ascii="Times New Roman" w:eastAsia="Calibri" w:hAnsi="Times New Roman" w:cs="Times New Roman"/>
              </w:rPr>
              <w:t>Продемонстрируйте на примере реализацию персональных, управленческих и прикладных компетенций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r>
      <w:tr w:rsidR="00A11F1E" w:rsidRPr="00E46605">
        <w:tc>
          <w:tcPr>
            <w:tcW w:w="10064"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 xml:space="preserve">направленность программы магистратуры </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lastRenderedPageBreak/>
              <w:t>«Государственный менеджмент»</w:t>
            </w:r>
          </w:p>
        </w:tc>
      </w:tr>
      <w:tr w:rsidR="00A11F1E" w:rsidRPr="00E46605">
        <w:tc>
          <w:tcPr>
            <w:tcW w:w="1840" w:type="dxa"/>
            <w:vMerge w:val="restart"/>
          </w:tcPr>
          <w:p w:rsidR="00A11F1E" w:rsidRPr="00E46605" w:rsidRDefault="00743D22" w:rsidP="00B03772">
            <w:pPr>
              <w:widowControl w:val="0"/>
              <w:tabs>
                <w:tab w:val="left" w:pos="540"/>
              </w:tabs>
              <w:spacing w:after="255" w:line="360" w:lineRule="auto"/>
              <w:contextualSpacing/>
              <w:jc w:val="both"/>
              <w:rPr>
                <w:rFonts w:ascii="Times New Roman" w:hAnsi="Times New Roman" w:cs="Times New Roman"/>
                <w:color w:val="0D0D0D" w:themeColor="text1" w:themeTint="F2"/>
                <w:szCs w:val="28"/>
              </w:rPr>
            </w:pPr>
            <w:r w:rsidRPr="00E46605">
              <w:rPr>
                <w:rFonts w:ascii="Times New Roman" w:eastAsia="Calibri" w:hAnsi="Times New Roman" w:cs="Times New Roman"/>
                <w:lang w:bidi="ru-RU"/>
              </w:rPr>
              <w:lastRenderedPageBreak/>
              <w:t xml:space="preserve">ПК-3. </w:t>
            </w:r>
            <w:r w:rsidRPr="00E46605">
              <w:rPr>
                <w:rFonts w:ascii="Times New Roman" w:eastAsia="Calibri" w:hAnsi="Times New Roman" w:cs="Times New Roman"/>
                <w:color w:val="0D0D0D" w:themeColor="text1" w:themeTint="F2"/>
                <w:szCs w:val="28"/>
              </w:rPr>
              <w:t>Способность разрабатывать и реализовывать обоснованные управленческие решения в государственном секторе</w:t>
            </w:r>
          </w:p>
        </w:tc>
        <w:tc>
          <w:tcPr>
            <w:tcW w:w="2413" w:type="dxa"/>
          </w:tcPr>
          <w:p w:rsidR="00A11F1E" w:rsidRPr="00E46605" w:rsidRDefault="00743D22">
            <w:pPr>
              <w:widowControl w:val="0"/>
              <w:spacing w:after="160" w:line="360" w:lineRule="auto"/>
              <w:ind w:firstLine="709"/>
              <w:jc w:val="both"/>
              <w:rPr>
                <w:rFonts w:ascii="Times New Roman" w:eastAsia="Calibri" w:hAnsi="Times New Roman" w:cs="Times New Roman"/>
              </w:rPr>
            </w:pPr>
            <w:r w:rsidRPr="00E46605">
              <w:rPr>
                <w:rFonts w:ascii="Times New Roman" w:eastAsia="Calibri" w:hAnsi="Times New Roman" w:cs="Times New Roman"/>
                <w:color w:val="0D0D0D" w:themeColor="text1" w:themeTint="F2"/>
                <w:szCs w:val="28"/>
              </w:rPr>
              <w:t>1.Обоснованно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3259"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t xml:space="preserve">Знать: </w:t>
            </w:r>
            <w:r w:rsidRPr="00E46605">
              <w:rPr>
                <w:rFonts w:ascii="Times New Roman" w:eastAsia="Calibri" w:hAnsi="Times New Roman" w:cs="Times New Roman"/>
                <w:color w:val="0D0D0D" w:themeColor="text1" w:themeTint="F2"/>
                <w:szCs w:val="28"/>
              </w:rPr>
              <w:t>виды управленческих решений и конкретные методы их принятия, использования научных принципов построения организационных структур и распределения функций управления, разработки и принятия оптимального решения</w:t>
            </w:r>
          </w:p>
          <w:p w:rsidR="00A11F1E" w:rsidRPr="00E46605" w:rsidRDefault="00743D22">
            <w:pPr>
              <w:pStyle w:val="Default"/>
              <w:widowControl w:val="0"/>
              <w:spacing w:line="360" w:lineRule="auto"/>
              <w:ind w:firstLine="709"/>
              <w:rPr>
                <w:rFonts w:ascii="Times New Roman" w:hAnsi="Times New Roman" w:cs="Times New Roman"/>
                <w:color w:val="auto"/>
                <w:szCs w:val="28"/>
              </w:rPr>
            </w:pPr>
            <w:r w:rsidRPr="00E46605">
              <w:rPr>
                <w:rFonts w:ascii="Times New Roman" w:eastAsia="Calibri" w:hAnsi="Times New Roman" w:cs="Times New Roman"/>
                <w:bCs/>
                <w:color w:val="auto"/>
              </w:rPr>
              <w:t xml:space="preserve">Уметь: </w:t>
            </w:r>
            <w:r w:rsidRPr="00E46605">
              <w:rPr>
                <w:rFonts w:ascii="Times New Roman" w:eastAsia="Calibri" w:hAnsi="Times New Roman" w:cs="Times New Roman"/>
                <w:color w:val="0D0D0D" w:themeColor="text1" w:themeTint="F2"/>
                <w:szCs w:val="28"/>
              </w:rPr>
              <w:t>обоснованно предлагать виды управленческих решений и конкретные методы их принятия, использовать научные принципы построения организационных структур и распределения функций управления, разрабатывать и принимать оптимальное решение</w:t>
            </w:r>
          </w:p>
        </w:tc>
        <w:tc>
          <w:tcPr>
            <w:tcW w:w="2552" w:type="dxa"/>
          </w:tcPr>
          <w:p w:rsidR="00A11F1E" w:rsidRPr="00E46605" w:rsidRDefault="00743D22">
            <w:pPr>
              <w:widowControl w:val="0"/>
              <w:tabs>
                <w:tab w:val="left" w:pos="300"/>
                <w:tab w:val="left" w:pos="540"/>
              </w:tabs>
              <w:spacing w:line="360" w:lineRule="auto"/>
              <w:ind w:left="36"/>
              <w:contextualSpacing/>
              <w:rPr>
                <w:rFonts w:ascii="Times New Roman" w:hAnsi="Times New Roman" w:cs="Times New Roman"/>
                <w:szCs w:val="28"/>
              </w:rPr>
            </w:pPr>
            <w:r w:rsidRPr="00E46605">
              <w:rPr>
                <w:rFonts w:ascii="Times New Roman" w:eastAsia="Calibri" w:hAnsi="Times New Roman" w:cs="Times New Roman"/>
                <w:szCs w:val="28"/>
              </w:rPr>
              <w:t>1. Назовите виды управленческих решений и конкретные методы их принятия, научные принципы построения организационных структур и распределения функций управления, разработки и принятия оптимального решения.</w:t>
            </w:r>
          </w:p>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szCs w:val="28"/>
              </w:rPr>
              <w:t>2. Продемонстрируйте умение использовать виды управленческих решений и конкретные методы их принятия, научные принципы построения организационных структур и распределения функций управления, разрабатывать и принимать оптимальное решение.</w:t>
            </w:r>
          </w:p>
        </w:tc>
      </w:tr>
      <w:tr w:rsidR="00A11F1E" w:rsidRPr="00E46605">
        <w:tc>
          <w:tcPr>
            <w:tcW w:w="1840"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D0D0D" w:themeColor="text1" w:themeTint="F2"/>
                <w:szCs w:val="28"/>
              </w:rPr>
            </w:pPr>
          </w:p>
        </w:tc>
        <w:tc>
          <w:tcPr>
            <w:tcW w:w="2413" w:type="dxa"/>
          </w:tcPr>
          <w:p w:rsidR="00A11F1E" w:rsidRPr="00E46605" w:rsidRDefault="00743D22">
            <w:pPr>
              <w:pStyle w:val="af7"/>
              <w:tabs>
                <w:tab w:val="left" w:pos="360"/>
                <w:tab w:val="left" w:pos="460"/>
                <w:tab w:val="left" w:pos="540"/>
              </w:tabs>
              <w:suppressAutoHyphens/>
              <w:spacing w:line="360" w:lineRule="auto"/>
              <w:ind w:left="36"/>
              <w:rPr>
                <w:rFonts w:ascii="Times New Roman" w:eastAsia="Calibri" w:hAnsi="Times New Roman" w:cs="Times New Roman"/>
              </w:rPr>
            </w:pPr>
            <w:r w:rsidRPr="00E46605">
              <w:rPr>
                <w:rFonts w:ascii="Times New Roman" w:hAnsi="Times New Roman" w:cs="Times New Roman"/>
                <w:szCs w:val="28"/>
              </w:rPr>
              <w:t xml:space="preserve">2. Организует командное взаимодействие для решения управленческих задач, проявляет способности </w:t>
            </w:r>
            <w:r w:rsidRPr="00E46605">
              <w:rPr>
                <w:rFonts w:ascii="Times New Roman" w:hAnsi="Times New Roman" w:cs="Times New Roman"/>
                <w:szCs w:val="28"/>
              </w:rPr>
              <w:lastRenderedPageBreak/>
              <w:t xml:space="preserve">воздействовать на персонал государственного органа различными методами для достижения поставленных целей </w:t>
            </w:r>
          </w:p>
        </w:tc>
        <w:tc>
          <w:tcPr>
            <w:tcW w:w="3259"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lastRenderedPageBreak/>
              <w:t xml:space="preserve">Знать: технологии </w:t>
            </w:r>
            <w:r w:rsidRPr="00E46605">
              <w:rPr>
                <w:rFonts w:ascii="Times New Roman" w:eastAsia="Calibri" w:hAnsi="Times New Roman" w:cs="Times New Roman"/>
                <w:szCs w:val="28"/>
              </w:rPr>
              <w:t xml:space="preserve">командного взаимодействия для решения управленческих задач, проявления способности воздействовать на персонал государственного органа </w:t>
            </w:r>
            <w:r w:rsidRPr="00E46605">
              <w:rPr>
                <w:rFonts w:ascii="Times New Roman" w:eastAsia="Calibri" w:hAnsi="Times New Roman" w:cs="Times New Roman"/>
                <w:szCs w:val="28"/>
              </w:rPr>
              <w:lastRenderedPageBreak/>
              <w:t>различными методами для достижения поставленных целей</w:t>
            </w:r>
          </w:p>
          <w:p w:rsidR="00A11F1E" w:rsidRPr="00E46605" w:rsidRDefault="00743D22">
            <w:pPr>
              <w:pStyle w:val="Default"/>
              <w:widowControl w:val="0"/>
              <w:spacing w:line="360" w:lineRule="auto"/>
              <w:ind w:firstLine="709"/>
              <w:rPr>
                <w:rFonts w:ascii="Times New Roman" w:hAnsi="Times New Roman" w:cs="Times New Roman"/>
                <w:color w:val="auto"/>
                <w:szCs w:val="28"/>
              </w:rPr>
            </w:pPr>
            <w:r w:rsidRPr="00E46605">
              <w:rPr>
                <w:rFonts w:ascii="Times New Roman" w:eastAsia="Calibri" w:hAnsi="Times New Roman" w:cs="Times New Roman"/>
                <w:bCs/>
                <w:color w:val="auto"/>
              </w:rPr>
              <w:t>Уметь: о</w:t>
            </w:r>
            <w:r w:rsidRPr="00E46605">
              <w:rPr>
                <w:rFonts w:ascii="Times New Roman" w:eastAsia="Calibri" w:hAnsi="Times New Roman" w:cs="Times New Roman"/>
                <w:szCs w:val="28"/>
              </w:rPr>
              <w:t>рганизовывать командное взаимодействие для решения управленческих задач, проявлять способности воздействовать на персонал государственного органа различными методами для достижения поставленных целей</w:t>
            </w:r>
          </w:p>
        </w:tc>
        <w:tc>
          <w:tcPr>
            <w:tcW w:w="2552" w:type="dxa"/>
          </w:tcPr>
          <w:p w:rsidR="00A11F1E" w:rsidRPr="00E46605" w:rsidRDefault="00743D22">
            <w:pPr>
              <w:widowControl w:val="0"/>
              <w:tabs>
                <w:tab w:val="left" w:pos="540"/>
              </w:tabs>
              <w:spacing w:line="360" w:lineRule="auto"/>
              <w:ind w:firstLine="709"/>
              <w:rPr>
                <w:rFonts w:ascii="Times New Roman" w:hAnsi="Times New Roman" w:cs="Times New Roman"/>
                <w:szCs w:val="28"/>
              </w:rPr>
            </w:pPr>
            <w:r w:rsidRPr="00E46605">
              <w:rPr>
                <w:rFonts w:ascii="Times New Roman" w:eastAsia="Calibri" w:hAnsi="Times New Roman" w:cs="Times New Roman"/>
                <w:szCs w:val="28"/>
              </w:rPr>
              <w:lastRenderedPageBreak/>
              <w:t>1. Назовите принципы организации командного взаимодействия для решения управленческих задач, методы воздей</w:t>
            </w:r>
            <w:r w:rsidRPr="00E46605">
              <w:rPr>
                <w:rFonts w:ascii="Times New Roman" w:eastAsia="Calibri" w:hAnsi="Times New Roman" w:cs="Times New Roman"/>
                <w:szCs w:val="28"/>
              </w:rPr>
              <w:lastRenderedPageBreak/>
              <w:t>ствия на персонал государственного органа для достижения поставленных целей.</w:t>
            </w:r>
          </w:p>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szCs w:val="28"/>
              </w:rPr>
              <w:t>2. Продемонстрируйте умение организовывать командное взаимодействие для решения управленческих задач, способности воздействия на персонал государственного органа различными методами для достижения поставленных целей.</w:t>
            </w:r>
          </w:p>
        </w:tc>
      </w:tr>
      <w:tr w:rsidR="00A11F1E" w:rsidRPr="00E46605">
        <w:tc>
          <w:tcPr>
            <w:tcW w:w="1840"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color w:val="0D0D0D" w:themeColor="text1" w:themeTint="F2"/>
                <w:szCs w:val="28"/>
              </w:rPr>
            </w:pPr>
          </w:p>
        </w:tc>
        <w:tc>
          <w:tcPr>
            <w:tcW w:w="2413" w:type="dxa"/>
          </w:tcPr>
          <w:p w:rsidR="00A11F1E" w:rsidRPr="00E46605" w:rsidRDefault="00743D22">
            <w:pPr>
              <w:pStyle w:val="af7"/>
              <w:tabs>
                <w:tab w:val="left" w:pos="300"/>
                <w:tab w:val="left" w:pos="360"/>
                <w:tab w:val="left" w:pos="540"/>
              </w:tabs>
              <w:suppressAutoHyphens/>
              <w:spacing w:line="360" w:lineRule="auto"/>
              <w:ind w:left="36"/>
              <w:rPr>
                <w:rFonts w:ascii="Times New Roman" w:eastAsia="Calibri" w:hAnsi="Times New Roman" w:cs="Times New Roman"/>
              </w:rPr>
            </w:pPr>
            <w:r w:rsidRPr="00E46605">
              <w:rPr>
                <w:rFonts w:ascii="Times New Roman" w:hAnsi="Times New Roman" w:cs="Times New Roman"/>
                <w:szCs w:val="28"/>
              </w:rPr>
              <w:t xml:space="preserve">3. </w:t>
            </w:r>
            <w:r w:rsidRPr="00E46605">
              <w:rPr>
                <w:rFonts w:ascii="Times New Roman" w:hAnsi="Times New Roman" w:cs="Times New Roman"/>
              </w:rPr>
              <w:t>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3259" w:type="dxa"/>
          </w:tcPr>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bCs/>
                <w:color w:val="auto"/>
              </w:rPr>
              <w:t xml:space="preserve">Знать: методы </w:t>
            </w:r>
            <w:r w:rsidRPr="00E46605">
              <w:rPr>
                <w:rFonts w:ascii="Times New Roman" w:eastAsia="Calibri" w:hAnsi="Times New Roman" w:cs="Times New Roman"/>
              </w:rPr>
              <w:t>обеспечения выполнения работы в установленные сроки, преодоления препятствий, проявления настойчивости в достижении результата</w:t>
            </w:r>
          </w:p>
          <w:p w:rsidR="00A11F1E" w:rsidRPr="00E46605" w:rsidRDefault="00743D22">
            <w:pPr>
              <w:widowControl w:val="0"/>
              <w:tabs>
                <w:tab w:val="left" w:pos="300"/>
                <w:tab w:val="left" w:pos="36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rPr>
              <w:t>обеспечивать выполнение работы в установленные сроки, сталкиваясь с препятствиями, проявлять настойчивость и продолжать работать до достижения результата</w:t>
            </w:r>
          </w:p>
        </w:tc>
        <w:tc>
          <w:tcPr>
            <w:tcW w:w="2552" w:type="dxa"/>
          </w:tcPr>
          <w:p w:rsidR="00A11F1E" w:rsidRPr="00E46605" w:rsidRDefault="00743D22">
            <w:pPr>
              <w:widowControl w:val="0"/>
              <w:tabs>
                <w:tab w:val="left" w:pos="300"/>
                <w:tab w:val="left" w:pos="540"/>
              </w:tabs>
              <w:spacing w:line="360" w:lineRule="auto"/>
              <w:ind w:firstLine="709"/>
              <w:rPr>
                <w:rFonts w:ascii="Times New Roman" w:hAnsi="Times New Roman" w:cs="Times New Roman"/>
                <w:szCs w:val="28"/>
              </w:rPr>
            </w:pPr>
            <w:r w:rsidRPr="00E46605">
              <w:rPr>
                <w:rFonts w:ascii="Times New Roman" w:eastAsia="Calibri" w:hAnsi="Times New Roman" w:cs="Times New Roman"/>
                <w:szCs w:val="28"/>
              </w:rPr>
              <w:t xml:space="preserve">1. Назовите </w:t>
            </w:r>
            <w:r w:rsidRPr="00E46605">
              <w:rPr>
                <w:rFonts w:ascii="Times New Roman" w:eastAsia="Calibri" w:hAnsi="Times New Roman" w:cs="Times New Roman"/>
              </w:rPr>
              <w:t>способы преодоления препятствий в работе для достижения результата в установленные сроки.</w:t>
            </w:r>
          </w:p>
          <w:p w:rsidR="00A11F1E" w:rsidRPr="00E46605" w:rsidRDefault="00743D22">
            <w:pPr>
              <w:pStyle w:val="Default"/>
              <w:widowControl w:val="0"/>
              <w:spacing w:line="360" w:lineRule="auto"/>
              <w:ind w:firstLine="709"/>
              <w:rPr>
                <w:rFonts w:ascii="Times New Roman" w:hAnsi="Times New Roman" w:cs="Times New Roman"/>
                <w:bCs/>
                <w:color w:val="auto"/>
              </w:rPr>
            </w:pPr>
            <w:r w:rsidRPr="00E46605">
              <w:rPr>
                <w:rFonts w:ascii="Times New Roman" w:eastAsia="Calibri" w:hAnsi="Times New Roman" w:cs="Times New Roman"/>
                <w:szCs w:val="28"/>
              </w:rPr>
              <w:t xml:space="preserve">2. Продемонстрируйте умение </w:t>
            </w:r>
            <w:r w:rsidRPr="00E46605">
              <w:rPr>
                <w:rFonts w:ascii="Times New Roman" w:eastAsia="Calibri" w:hAnsi="Times New Roman" w:cs="Times New Roman"/>
              </w:rPr>
              <w:t xml:space="preserve">обеспечивать выполнение работы в установленные сроки, настойчивость в преодолении препятствий и достижении </w:t>
            </w:r>
            <w:r w:rsidRPr="00E46605">
              <w:rPr>
                <w:rFonts w:ascii="Times New Roman" w:eastAsia="Calibri" w:hAnsi="Times New Roman" w:cs="Times New Roman"/>
              </w:rPr>
              <w:lastRenderedPageBreak/>
              <w:t>результата в установленные сроки.</w:t>
            </w:r>
          </w:p>
        </w:tc>
      </w:tr>
      <w:tr w:rsidR="00A11F1E" w:rsidRPr="00E46605">
        <w:trPr>
          <w:trHeight w:val="668"/>
        </w:trPr>
        <w:tc>
          <w:tcPr>
            <w:tcW w:w="10064" w:type="dxa"/>
            <w:gridSpan w:val="4"/>
          </w:tcPr>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lastRenderedPageBreak/>
              <w:t>направленность программы магистратуры</w:t>
            </w:r>
          </w:p>
          <w:p w:rsidR="00A11F1E" w:rsidRPr="00E46605" w:rsidRDefault="00743D22">
            <w:pPr>
              <w:widowControl w:val="0"/>
              <w:tabs>
                <w:tab w:val="left" w:pos="300"/>
                <w:tab w:val="left" w:pos="540"/>
              </w:tabs>
              <w:spacing w:line="360" w:lineRule="auto"/>
              <w:ind w:left="36"/>
              <w:contextualSpacing/>
              <w:jc w:val="center"/>
              <w:rPr>
                <w:rFonts w:ascii="Times New Roman" w:hAnsi="Times New Roman" w:cs="Times New Roman"/>
                <w:b/>
                <w:bCs/>
              </w:rPr>
            </w:pPr>
            <w:r w:rsidRPr="00E46605">
              <w:rPr>
                <w:rFonts w:ascii="Times New Roman" w:eastAsia="Calibri" w:hAnsi="Times New Roman" w:cs="Times New Roman"/>
                <w:b/>
                <w:bCs/>
              </w:rPr>
              <w:t>«Сити - менеджмент»</w:t>
            </w:r>
          </w:p>
        </w:tc>
      </w:tr>
      <w:tr w:rsidR="00A11F1E" w:rsidRPr="00E46605">
        <w:tc>
          <w:tcPr>
            <w:tcW w:w="1840" w:type="dxa"/>
            <w:vMerge w:val="restart"/>
          </w:tcPr>
          <w:p w:rsidR="00A11F1E" w:rsidRPr="00E46605" w:rsidRDefault="00743D22" w:rsidP="00B03772">
            <w:pPr>
              <w:widowControl w:val="0"/>
              <w:tabs>
                <w:tab w:val="left" w:pos="540"/>
              </w:tabs>
              <w:spacing w:after="255" w:line="360" w:lineRule="auto"/>
              <w:contextualSpacing/>
              <w:jc w:val="both"/>
              <w:rPr>
                <w:rFonts w:ascii="Times New Roman" w:hAnsi="Times New Roman" w:cs="Times New Roman"/>
                <w:szCs w:val="28"/>
              </w:rPr>
            </w:pPr>
            <w:r w:rsidRPr="00E46605">
              <w:rPr>
                <w:rFonts w:ascii="Times New Roman" w:hAnsi="Times New Roman" w:cs="Times New Roman"/>
                <w:lang w:bidi="ru-RU"/>
              </w:rPr>
              <w:t xml:space="preserve">ПК-3. </w:t>
            </w:r>
            <w:r w:rsidRPr="00E46605">
              <w:rPr>
                <w:rFonts w:ascii="Times New Roman" w:hAnsi="Times New Roman" w:cs="Times New Roman"/>
                <w:szCs w:val="28"/>
              </w:rPr>
              <w:t>Способность применять методы и инструменты управления изменениями в муниципальном секторе</w:t>
            </w:r>
          </w:p>
        </w:tc>
        <w:tc>
          <w:tcPr>
            <w:tcW w:w="2413" w:type="dxa"/>
          </w:tcPr>
          <w:p w:rsidR="00A11F1E" w:rsidRPr="00E46605" w:rsidRDefault="00743D22">
            <w:pPr>
              <w:pStyle w:val="af7"/>
              <w:tabs>
                <w:tab w:val="left" w:pos="384"/>
              </w:tabs>
              <w:spacing w:line="360" w:lineRule="auto"/>
              <w:ind w:left="0"/>
              <w:jc w:val="both"/>
              <w:rPr>
                <w:rFonts w:ascii="Times New Roman" w:hAnsi="Times New Roman" w:cs="Times New Roman"/>
                <w:szCs w:val="28"/>
              </w:rPr>
            </w:pPr>
            <w:r w:rsidRPr="00E46605">
              <w:rPr>
                <w:rFonts w:ascii="Times New Roman" w:eastAsia="Calibri" w:hAnsi="Times New Roman" w:cs="Times New Roman"/>
                <w:szCs w:val="28"/>
              </w:rPr>
              <w:t>1.</w:t>
            </w:r>
            <w:r w:rsidRPr="00E46605">
              <w:rPr>
                <w:rFonts w:ascii="Times New Roman" w:eastAsia="Calibri" w:hAnsi="Times New Roman" w:cs="Times New Roman"/>
                <w:szCs w:val="28"/>
              </w:rPr>
              <w:tab/>
            </w:r>
            <w:r w:rsidRPr="00E46605">
              <w:rPr>
                <w:rFonts w:ascii="Times New Roman" w:eastAsia="Calibri" w:hAnsi="Times New Roman" w:cs="Times New Roman"/>
                <w:color w:val="000000"/>
              </w:rPr>
              <w:t>Обобщает и систематизирует теоретические и организационные аспекты процесса управления изменениями, выявляет векторы социально-экономических преобразований в муниципальных образованиях</w:t>
            </w:r>
          </w:p>
        </w:tc>
        <w:tc>
          <w:tcPr>
            <w:tcW w:w="3259" w:type="dxa"/>
          </w:tcPr>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rPr>
            </w:pPr>
            <w:r w:rsidRPr="00E46605">
              <w:rPr>
                <w:rFonts w:ascii="Times New Roman" w:hAnsi="Times New Roman" w:cs="Times New Roman"/>
                <w:szCs w:val="28"/>
              </w:rPr>
              <w:t xml:space="preserve">Знать: методы и технологии </w:t>
            </w:r>
            <w:r w:rsidRPr="00E46605">
              <w:rPr>
                <w:rFonts w:ascii="Times New Roman" w:hAnsi="Times New Roman" w:cs="Times New Roman"/>
                <w:color w:val="000000"/>
              </w:rPr>
              <w:t>обобщения и систематизации теоретических и организационных аспектов процесса управления изменениями, выявления векторов социально-экономических преобразований в муниципальных образованиях</w:t>
            </w:r>
            <w:r w:rsidRPr="00E46605">
              <w:rPr>
                <w:rFonts w:ascii="Times New Roman" w:hAnsi="Times New Roman" w:cs="Times New Roman"/>
                <w:szCs w:val="28"/>
              </w:rPr>
              <w:t xml:space="preserve"> </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highlight w:val="yellow"/>
              </w:rPr>
            </w:pPr>
            <w:r w:rsidRPr="00E46605">
              <w:rPr>
                <w:rFonts w:ascii="Times New Roman" w:hAnsi="Times New Roman" w:cs="Times New Roman"/>
                <w:szCs w:val="28"/>
              </w:rPr>
              <w:t xml:space="preserve">Уметь: </w:t>
            </w:r>
            <w:r w:rsidRPr="00E46605">
              <w:rPr>
                <w:rFonts w:ascii="Times New Roman" w:hAnsi="Times New Roman" w:cs="Times New Roman"/>
                <w:color w:val="000000"/>
              </w:rPr>
              <w:t>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муниципальных образованиях</w:t>
            </w:r>
            <w:r w:rsidRPr="00E46605">
              <w:rPr>
                <w:rFonts w:ascii="Times New Roman" w:hAnsi="Times New Roman" w:cs="Times New Roman"/>
                <w:szCs w:val="28"/>
              </w:rPr>
              <w:t xml:space="preserve"> </w:t>
            </w:r>
          </w:p>
        </w:tc>
        <w:tc>
          <w:tcPr>
            <w:tcW w:w="2552" w:type="dxa"/>
          </w:tcPr>
          <w:p w:rsidR="00A11F1E" w:rsidRPr="00E46605" w:rsidRDefault="00743D22">
            <w:pPr>
              <w:pStyle w:val="af7"/>
              <w:spacing w:line="360" w:lineRule="auto"/>
              <w:ind w:left="0"/>
              <w:jc w:val="both"/>
              <w:rPr>
                <w:rFonts w:ascii="Times New Roman" w:hAnsi="Times New Roman" w:cs="Times New Roman"/>
              </w:rPr>
            </w:pPr>
            <w:r w:rsidRPr="00E46605">
              <w:rPr>
                <w:rFonts w:ascii="Times New Roman" w:eastAsia="Calibri" w:hAnsi="Times New Roman" w:cs="Times New Roman"/>
                <w:szCs w:val="28"/>
              </w:rPr>
              <w:t xml:space="preserve">1. Назовите </w:t>
            </w:r>
            <w:r w:rsidRPr="00E46605">
              <w:rPr>
                <w:rFonts w:ascii="Times New Roman" w:eastAsia="Calibri" w:hAnsi="Times New Roman" w:cs="Times New Roman"/>
              </w:rPr>
              <w:t>теоретические и организационные аспекты процесса управления изменениями, выявления векторов социально-экономических преобразований в муниципальном образовании.</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szCs w:val="28"/>
              </w:rPr>
              <w:t xml:space="preserve">2. Продемонстрируйте умение </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szCs w:val="28"/>
              </w:rPr>
            </w:pPr>
            <w:r w:rsidRPr="00E46605">
              <w:rPr>
                <w:rFonts w:ascii="Times New Roman" w:eastAsia="Calibri" w:hAnsi="Times New Roman" w:cs="Times New Roman"/>
              </w:rPr>
              <w:t>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муниципальном образовании.</w:t>
            </w:r>
          </w:p>
        </w:tc>
      </w:tr>
      <w:tr w:rsidR="00A11F1E" w:rsidRPr="00E46605">
        <w:tc>
          <w:tcPr>
            <w:tcW w:w="1840"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2413" w:type="dxa"/>
          </w:tcPr>
          <w:p w:rsidR="00A11F1E" w:rsidRPr="00E46605" w:rsidRDefault="00743D22">
            <w:pPr>
              <w:pStyle w:val="af7"/>
              <w:spacing w:line="360" w:lineRule="auto"/>
              <w:ind w:left="0"/>
              <w:rPr>
                <w:rFonts w:ascii="Times New Roman" w:hAnsi="Times New Roman" w:cs="Times New Roman"/>
                <w:color w:val="000000"/>
              </w:rPr>
            </w:pPr>
            <w:r w:rsidRPr="00E46605">
              <w:rPr>
                <w:rFonts w:ascii="Times New Roman" w:eastAsia="Calibri" w:hAnsi="Times New Roman" w:cs="Times New Roman"/>
              </w:rPr>
              <w:t xml:space="preserve">2. </w:t>
            </w:r>
            <w:r w:rsidRPr="00E46605">
              <w:rPr>
                <w:rFonts w:ascii="Times New Roman" w:eastAsia="Calibri" w:hAnsi="Times New Roman" w:cs="Times New Roman"/>
                <w:color w:val="000000"/>
              </w:rPr>
              <w:t xml:space="preserve">Анализирует ход выполнения муниципальных концепций и программ осуществления изменений, проявляет способности разрешения возникающих при этом проблем </w:t>
            </w:r>
          </w:p>
        </w:tc>
        <w:tc>
          <w:tcPr>
            <w:tcW w:w="3259" w:type="dxa"/>
          </w:tcPr>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szCs w:val="28"/>
              </w:rPr>
            </w:pPr>
            <w:r w:rsidRPr="00E46605">
              <w:rPr>
                <w:rFonts w:ascii="Times New Roman" w:hAnsi="Times New Roman" w:cs="Times New Roman"/>
                <w:szCs w:val="28"/>
              </w:rPr>
              <w:t xml:space="preserve">Знать: </w:t>
            </w:r>
            <w:r w:rsidRPr="00E46605">
              <w:rPr>
                <w:rFonts w:ascii="Times New Roman" w:hAnsi="Times New Roman" w:cs="Times New Roman"/>
              </w:rPr>
              <w:t>методы а</w:t>
            </w:r>
            <w:r w:rsidRPr="00E46605">
              <w:rPr>
                <w:rFonts w:ascii="Times New Roman" w:hAnsi="Times New Roman" w:cs="Times New Roman"/>
                <w:color w:val="000000"/>
              </w:rPr>
              <w:t>нализа хода выполнения муниципальных концепций и программ осуществления изменений, разрешения возникающих при этом проблем</w:t>
            </w:r>
          </w:p>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szCs w:val="28"/>
                <w:highlight w:val="yellow"/>
              </w:rPr>
            </w:pPr>
            <w:r w:rsidRPr="00E46605">
              <w:rPr>
                <w:rFonts w:ascii="Times New Roman" w:eastAsia="Calibri" w:hAnsi="Times New Roman" w:cs="Times New Roman"/>
                <w:szCs w:val="28"/>
              </w:rPr>
              <w:t xml:space="preserve">Уметь: </w:t>
            </w:r>
            <w:r w:rsidRPr="00E46605">
              <w:rPr>
                <w:rFonts w:ascii="Times New Roman" w:eastAsia="Calibri" w:hAnsi="Times New Roman" w:cs="Times New Roman"/>
                <w:color w:val="000000"/>
              </w:rPr>
              <w:t xml:space="preserve">анализировать ход выполнения муниципальных концепций и программ осуществления изменений, </w:t>
            </w:r>
            <w:r w:rsidRPr="00E46605">
              <w:rPr>
                <w:rFonts w:ascii="Times New Roman" w:eastAsia="Calibri" w:hAnsi="Times New Roman" w:cs="Times New Roman"/>
                <w:color w:val="000000"/>
              </w:rPr>
              <w:lastRenderedPageBreak/>
              <w:t>проявлять способности разрешения возникающих при этом проблем</w:t>
            </w:r>
            <w:r w:rsidRPr="00E46605">
              <w:rPr>
                <w:rFonts w:ascii="Times New Roman" w:eastAsia="Calibri" w:hAnsi="Times New Roman" w:cs="Times New Roman"/>
                <w:szCs w:val="28"/>
              </w:rPr>
              <w:t xml:space="preserve"> </w:t>
            </w:r>
          </w:p>
        </w:tc>
        <w:tc>
          <w:tcPr>
            <w:tcW w:w="2552" w:type="dxa"/>
          </w:tcPr>
          <w:p w:rsidR="00A11F1E" w:rsidRPr="00E46605" w:rsidRDefault="00743D22">
            <w:pPr>
              <w:pStyle w:val="af7"/>
              <w:tabs>
                <w:tab w:val="left" w:pos="360"/>
              </w:tabs>
              <w:spacing w:line="360" w:lineRule="auto"/>
              <w:ind w:left="0"/>
              <w:rPr>
                <w:rFonts w:ascii="Times New Roman" w:hAnsi="Times New Roman" w:cs="Times New Roman"/>
              </w:rPr>
            </w:pPr>
            <w:r w:rsidRPr="00E46605">
              <w:rPr>
                <w:rFonts w:ascii="Times New Roman" w:eastAsia="Calibri" w:hAnsi="Times New Roman" w:cs="Times New Roman"/>
                <w:szCs w:val="28"/>
              </w:rPr>
              <w:lastRenderedPageBreak/>
              <w:t xml:space="preserve">1. Назовите </w:t>
            </w:r>
            <w:r w:rsidRPr="00E46605">
              <w:rPr>
                <w:rFonts w:ascii="Times New Roman" w:eastAsia="Calibri" w:hAnsi="Times New Roman" w:cs="Times New Roman"/>
              </w:rPr>
              <w:t>методы анализа хода выполнения муниципальных концепций и программ осуществления изменений, разрешения возникающих при этом проблем.</w:t>
            </w:r>
          </w:p>
          <w:p w:rsidR="00A11F1E" w:rsidRPr="00E46605" w:rsidRDefault="00743D22">
            <w:pPr>
              <w:widowControl w:val="0"/>
              <w:tabs>
                <w:tab w:val="left" w:pos="300"/>
                <w:tab w:val="left" w:pos="540"/>
              </w:tabs>
              <w:spacing w:line="360" w:lineRule="auto"/>
              <w:ind w:left="36"/>
              <w:contextualSpacing/>
              <w:rPr>
                <w:rFonts w:ascii="Times New Roman" w:hAnsi="Times New Roman" w:cs="Times New Roman"/>
                <w:szCs w:val="28"/>
              </w:rPr>
            </w:pPr>
            <w:r w:rsidRPr="00E46605">
              <w:rPr>
                <w:rFonts w:ascii="Times New Roman" w:eastAsia="Calibri" w:hAnsi="Times New Roman" w:cs="Times New Roman"/>
                <w:szCs w:val="28"/>
              </w:rPr>
              <w:t xml:space="preserve">2. Продемонстрируйте умение </w:t>
            </w:r>
          </w:p>
          <w:p w:rsidR="00A11F1E" w:rsidRPr="00E46605" w:rsidRDefault="00743D22">
            <w:pPr>
              <w:widowControl w:val="0"/>
              <w:tabs>
                <w:tab w:val="left" w:pos="540"/>
              </w:tabs>
              <w:spacing w:after="255" w:line="360" w:lineRule="auto"/>
              <w:ind w:firstLine="709"/>
              <w:contextualSpacing/>
              <w:jc w:val="both"/>
              <w:rPr>
                <w:rFonts w:ascii="Times New Roman" w:hAnsi="Times New Roman" w:cs="Times New Roman"/>
                <w:szCs w:val="28"/>
              </w:rPr>
            </w:pPr>
            <w:r w:rsidRPr="00E46605">
              <w:rPr>
                <w:rFonts w:ascii="Times New Roman" w:eastAsia="Calibri" w:hAnsi="Times New Roman" w:cs="Times New Roman"/>
              </w:rPr>
              <w:lastRenderedPageBreak/>
              <w:t>анализировать ход выполнения муниципальных концепций и программ осуществления изменений, разрешения возникающих при этом проблем.</w:t>
            </w:r>
          </w:p>
        </w:tc>
      </w:tr>
      <w:tr w:rsidR="00A11F1E" w:rsidRPr="00E46605">
        <w:trPr>
          <w:trHeight w:val="2271"/>
        </w:trPr>
        <w:tc>
          <w:tcPr>
            <w:tcW w:w="1840" w:type="dxa"/>
            <w:vMerge/>
          </w:tcPr>
          <w:p w:rsidR="00A11F1E" w:rsidRPr="00E46605" w:rsidRDefault="00A11F1E">
            <w:pPr>
              <w:widowControl w:val="0"/>
              <w:tabs>
                <w:tab w:val="left" w:pos="540"/>
              </w:tabs>
              <w:spacing w:after="255" w:line="360" w:lineRule="auto"/>
              <w:ind w:firstLine="709"/>
              <w:contextualSpacing/>
              <w:jc w:val="both"/>
              <w:rPr>
                <w:rFonts w:ascii="Times New Roman" w:hAnsi="Times New Roman" w:cs="Times New Roman"/>
                <w:szCs w:val="28"/>
              </w:rPr>
            </w:pPr>
          </w:p>
        </w:tc>
        <w:tc>
          <w:tcPr>
            <w:tcW w:w="2413" w:type="dxa"/>
          </w:tcPr>
          <w:p w:rsidR="00A11F1E" w:rsidRPr="00E46605" w:rsidRDefault="00743D22">
            <w:pPr>
              <w:pStyle w:val="af7"/>
              <w:tabs>
                <w:tab w:val="left" w:pos="300"/>
                <w:tab w:val="left" w:pos="540"/>
              </w:tabs>
              <w:suppressAutoHyphens/>
              <w:spacing w:line="360" w:lineRule="auto"/>
              <w:ind w:left="36"/>
              <w:rPr>
                <w:rFonts w:ascii="Times New Roman" w:hAnsi="Times New Roman" w:cs="Times New Roman"/>
                <w:szCs w:val="28"/>
                <w:highlight w:val="yellow"/>
              </w:rPr>
            </w:pPr>
            <w:r w:rsidRPr="00E46605">
              <w:rPr>
                <w:rFonts w:ascii="Times New Roman" w:eastAsia="Calibri" w:hAnsi="Times New Roman" w:cs="Times New Roman"/>
              </w:rPr>
              <w:t>3. Выбирает необходимые методы применения современных технологий для реализации улучшающих нововведений</w:t>
            </w:r>
          </w:p>
        </w:tc>
        <w:tc>
          <w:tcPr>
            <w:tcW w:w="3259" w:type="dxa"/>
          </w:tcPr>
          <w:p w:rsidR="00A11F1E" w:rsidRPr="00E46605" w:rsidRDefault="00743D22">
            <w:pPr>
              <w:widowControl w:val="0"/>
              <w:tabs>
                <w:tab w:val="left" w:pos="300"/>
                <w:tab w:val="left" w:pos="540"/>
              </w:tabs>
              <w:spacing w:after="255" w:line="360" w:lineRule="auto"/>
              <w:ind w:firstLine="709"/>
              <w:contextualSpacing/>
              <w:jc w:val="both"/>
              <w:rPr>
                <w:rFonts w:ascii="Times New Roman" w:hAnsi="Times New Roman" w:cs="Times New Roman"/>
              </w:rPr>
            </w:pPr>
            <w:r w:rsidRPr="00E46605">
              <w:rPr>
                <w:rFonts w:ascii="Times New Roman" w:eastAsia="Calibri" w:hAnsi="Times New Roman" w:cs="Times New Roman"/>
                <w:szCs w:val="28"/>
              </w:rPr>
              <w:t xml:space="preserve">Знать: </w:t>
            </w:r>
            <w:r w:rsidRPr="00E46605">
              <w:rPr>
                <w:rFonts w:ascii="Times New Roman" w:eastAsia="Calibri" w:hAnsi="Times New Roman" w:cs="Times New Roman"/>
              </w:rPr>
              <w:t>методы применения современных технологий для реализации улучшающих нововведений</w:t>
            </w:r>
          </w:p>
          <w:p w:rsidR="00A11F1E" w:rsidRPr="00E46605" w:rsidRDefault="00743D22">
            <w:pPr>
              <w:widowControl w:val="0"/>
              <w:tabs>
                <w:tab w:val="left" w:pos="300"/>
                <w:tab w:val="left" w:pos="540"/>
              </w:tabs>
              <w:spacing w:line="360" w:lineRule="auto"/>
              <w:ind w:left="36"/>
              <w:contextualSpacing/>
              <w:jc w:val="both"/>
              <w:rPr>
                <w:rFonts w:ascii="Times New Roman" w:hAnsi="Times New Roman" w:cs="Times New Roman"/>
              </w:rPr>
            </w:pPr>
            <w:r w:rsidRPr="00E46605">
              <w:rPr>
                <w:rFonts w:ascii="Times New Roman" w:eastAsia="Calibri" w:hAnsi="Times New Roman" w:cs="Times New Roman"/>
                <w:szCs w:val="28"/>
              </w:rPr>
              <w:t>Уметь: в</w:t>
            </w:r>
            <w:r w:rsidRPr="00E46605">
              <w:rPr>
                <w:rFonts w:ascii="Times New Roman" w:eastAsia="Calibri" w:hAnsi="Times New Roman" w:cs="Times New Roman"/>
              </w:rPr>
              <w:t xml:space="preserve">ыбирать необходимые методы применения современных технологий для реализации улучшающих нововведений </w:t>
            </w:r>
          </w:p>
        </w:tc>
        <w:tc>
          <w:tcPr>
            <w:tcW w:w="2552" w:type="dxa"/>
          </w:tcPr>
          <w:p w:rsidR="00A11F1E" w:rsidRPr="00E46605" w:rsidRDefault="00743D22">
            <w:pPr>
              <w:widowControl w:val="0"/>
              <w:tabs>
                <w:tab w:val="left" w:pos="300"/>
                <w:tab w:val="left" w:pos="360"/>
                <w:tab w:val="left" w:pos="540"/>
              </w:tabs>
              <w:spacing w:line="360" w:lineRule="auto"/>
              <w:ind w:left="36"/>
              <w:contextualSpacing/>
              <w:rPr>
                <w:rFonts w:ascii="Times New Roman" w:hAnsi="Times New Roman" w:cs="Times New Roman"/>
                <w:szCs w:val="28"/>
              </w:rPr>
            </w:pPr>
            <w:r w:rsidRPr="00E46605">
              <w:rPr>
                <w:rFonts w:ascii="Times New Roman" w:eastAsia="Calibri" w:hAnsi="Times New Roman" w:cs="Times New Roman"/>
                <w:szCs w:val="28"/>
              </w:rPr>
              <w:t xml:space="preserve">1. Назовите </w:t>
            </w:r>
            <w:r w:rsidRPr="00E46605">
              <w:rPr>
                <w:rFonts w:ascii="Times New Roman" w:eastAsia="Calibri" w:hAnsi="Times New Roman" w:cs="Times New Roman"/>
              </w:rPr>
              <w:t>методы применения современных технологий для реализации улучшающих нововведений.</w:t>
            </w:r>
          </w:p>
          <w:p w:rsidR="00A11F1E" w:rsidRPr="00E46605" w:rsidRDefault="00743D22">
            <w:pPr>
              <w:widowControl w:val="0"/>
              <w:tabs>
                <w:tab w:val="left" w:pos="300"/>
                <w:tab w:val="left" w:pos="540"/>
              </w:tabs>
              <w:spacing w:line="360" w:lineRule="auto"/>
              <w:ind w:left="36"/>
              <w:contextualSpacing/>
              <w:rPr>
                <w:rFonts w:ascii="Times New Roman" w:hAnsi="Times New Roman" w:cs="Times New Roman"/>
                <w:szCs w:val="28"/>
              </w:rPr>
            </w:pPr>
            <w:r w:rsidRPr="00E46605">
              <w:rPr>
                <w:rFonts w:ascii="Times New Roman" w:eastAsia="Calibri" w:hAnsi="Times New Roman" w:cs="Times New Roman"/>
                <w:szCs w:val="28"/>
              </w:rPr>
              <w:t xml:space="preserve">2. Продемонстрируйте умение </w:t>
            </w:r>
          </w:p>
          <w:p w:rsidR="00A11F1E" w:rsidRPr="00E46605" w:rsidRDefault="00743D22">
            <w:pPr>
              <w:widowControl w:val="0"/>
              <w:tabs>
                <w:tab w:val="left" w:pos="300"/>
                <w:tab w:val="left" w:pos="540"/>
              </w:tabs>
              <w:spacing w:after="255" w:line="360" w:lineRule="auto"/>
              <w:ind w:firstLine="709"/>
              <w:contextualSpacing/>
              <w:jc w:val="both"/>
              <w:rPr>
                <w:rFonts w:ascii="Times New Roman" w:hAnsi="Times New Roman" w:cs="Times New Roman"/>
                <w:szCs w:val="28"/>
              </w:rPr>
            </w:pPr>
            <w:r w:rsidRPr="00E46605">
              <w:rPr>
                <w:rFonts w:ascii="Times New Roman" w:eastAsia="Calibri" w:hAnsi="Times New Roman" w:cs="Times New Roman"/>
              </w:rPr>
              <w:t>выбирать необходимые методы применения современных технологий для реализации улучшающих нововведений.</w:t>
            </w:r>
          </w:p>
        </w:tc>
      </w:tr>
    </w:tbl>
    <w:p w:rsidR="00A11F1E" w:rsidRPr="00E46605" w:rsidRDefault="00A11F1E">
      <w:pPr>
        <w:spacing w:line="360" w:lineRule="auto"/>
        <w:ind w:firstLine="709"/>
        <w:rPr>
          <w:b/>
          <w:bCs/>
          <w:sz w:val="28"/>
          <w:szCs w:val="28"/>
        </w:rPr>
      </w:pPr>
    </w:p>
    <w:p w:rsidR="00A11F1E" w:rsidRPr="00E46605" w:rsidRDefault="00A11F1E">
      <w:pPr>
        <w:spacing w:line="360" w:lineRule="auto"/>
        <w:ind w:firstLine="709"/>
        <w:rPr>
          <w:b/>
          <w:bCs/>
          <w:sz w:val="28"/>
          <w:szCs w:val="28"/>
        </w:rPr>
      </w:pPr>
    </w:p>
    <w:p w:rsidR="00A11F1E" w:rsidRPr="00E46605" w:rsidRDefault="00743D22">
      <w:pPr>
        <w:pStyle w:val="1"/>
        <w:ind w:firstLine="709"/>
        <w:jc w:val="both"/>
        <w:rPr>
          <w:rFonts w:ascii="Times New Roman" w:hAnsi="Times New Roman" w:cs="Times New Roman"/>
          <w:bCs w:val="0"/>
          <w:sz w:val="28"/>
          <w:szCs w:val="28"/>
        </w:rPr>
      </w:pPr>
      <w:bookmarkStart w:id="13" w:name="_Toc83984731"/>
      <w:r w:rsidRPr="00E46605">
        <w:rPr>
          <w:rFonts w:ascii="Times New Roman" w:hAnsi="Times New Roman" w:cs="Times New Roman"/>
          <w:bCs w:val="0"/>
          <w:sz w:val="28"/>
          <w:szCs w:val="28"/>
        </w:rPr>
        <w:t>8. Перечень основной и дополнительной учебной литературы, необходимой для освоения дисциплины</w:t>
      </w:r>
      <w:bookmarkEnd w:id="13"/>
    </w:p>
    <w:p w:rsidR="00A11F1E" w:rsidRPr="00E46605" w:rsidRDefault="00743D22">
      <w:pPr>
        <w:numPr>
          <w:ilvl w:val="0"/>
          <w:numId w:val="3"/>
        </w:numPr>
        <w:tabs>
          <w:tab w:val="clear" w:pos="720"/>
          <w:tab w:val="left" w:pos="993"/>
        </w:tabs>
        <w:spacing w:line="360" w:lineRule="auto"/>
        <w:ind w:left="0" w:firstLine="697"/>
        <w:jc w:val="both"/>
        <w:rPr>
          <w:bCs/>
          <w:sz w:val="28"/>
        </w:rPr>
      </w:pPr>
      <w:r w:rsidRPr="00E46605">
        <w:rPr>
          <w:sz w:val="28"/>
          <w:szCs w:val="28"/>
        </w:rPr>
        <w:t xml:space="preserve">Конституция Российской Федерации </w:t>
      </w:r>
      <w:r w:rsidRPr="00E46605">
        <w:rPr>
          <w:color w:val="000000"/>
          <w:sz w:val="28"/>
          <w:szCs w:val="28"/>
        </w:rPr>
        <w:t>(принята всенародным голосованием 12.12.1993 с изменениями, одобренными в ходе общероссийского голосования 01.07.2020).</w:t>
      </w:r>
    </w:p>
    <w:p w:rsidR="00A11F1E" w:rsidRPr="00E46605" w:rsidRDefault="00743D22">
      <w:pPr>
        <w:numPr>
          <w:ilvl w:val="0"/>
          <w:numId w:val="3"/>
        </w:numPr>
        <w:tabs>
          <w:tab w:val="clear" w:pos="720"/>
          <w:tab w:val="left" w:pos="993"/>
        </w:tabs>
        <w:spacing w:line="360" w:lineRule="auto"/>
        <w:ind w:left="0" w:firstLine="697"/>
        <w:jc w:val="both"/>
        <w:rPr>
          <w:bCs/>
          <w:sz w:val="28"/>
        </w:rPr>
      </w:pPr>
      <w:r w:rsidRPr="00E46605">
        <w:rPr>
          <w:bCs/>
          <w:color w:val="000000"/>
          <w:sz w:val="28"/>
          <w:szCs w:val="28"/>
          <w:shd w:val="clear" w:color="auto" w:fill="FFFFFF"/>
        </w:rPr>
        <w:t>Бюджетный кодекс Российской Федерации от 31.07.1998 N 145-ФЗ (ред. от 29.11.2021) (с изм. и доп., вступ. в силу с 01.01.2022).</w:t>
      </w:r>
    </w:p>
    <w:p w:rsidR="00A11F1E" w:rsidRPr="00E46605" w:rsidRDefault="00743D22">
      <w:pPr>
        <w:numPr>
          <w:ilvl w:val="0"/>
          <w:numId w:val="3"/>
        </w:numPr>
        <w:tabs>
          <w:tab w:val="clear" w:pos="720"/>
          <w:tab w:val="left" w:pos="993"/>
        </w:tabs>
        <w:spacing w:line="360" w:lineRule="auto"/>
        <w:ind w:left="0" w:firstLine="720"/>
        <w:jc w:val="both"/>
        <w:rPr>
          <w:bCs/>
          <w:sz w:val="32"/>
        </w:rPr>
      </w:pPr>
      <w:r w:rsidRPr="00E46605">
        <w:rPr>
          <w:bCs/>
          <w:sz w:val="28"/>
          <w:szCs w:val="28"/>
        </w:rPr>
        <w:t>Федеральный закон от 27.07.2004 г. N 79-ФЗ «О государственной гражданской службе Российской Федерации».</w:t>
      </w:r>
    </w:p>
    <w:p w:rsidR="00A11F1E" w:rsidRPr="00E46605" w:rsidRDefault="00743D22">
      <w:pPr>
        <w:numPr>
          <w:ilvl w:val="0"/>
          <w:numId w:val="3"/>
        </w:numPr>
        <w:tabs>
          <w:tab w:val="clear" w:pos="720"/>
          <w:tab w:val="left" w:pos="993"/>
        </w:tabs>
        <w:spacing w:line="360" w:lineRule="auto"/>
        <w:ind w:left="0" w:firstLine="698"/>
        <w:jc w:val="both"/>
        <w:rPr>
          <w:bCs/>
          <w:sz w:val="32"/>
        </w:rPr>
      </w:pPr>
      <w:r w:rsidRPr="00E46605">
        <w:rPr>
          <w:color w:val="000000"/>
          <w:sz w:val="28"/>
          <w:szCs w:val="28"/>
        </w:rPr>
        <w:lastRenderedPageBreak/>
        <w:t>Федеральный закон "О стратегическом планировании в Российской Федерации" от 28.06.2014 N 172-ФЗ (последняя редакция).</w:t>
      </w:r>
    </w:p>
    <w:p w:rsidR="00A11F1E" w:rsidRPr="00E46605" w:rsidRDefault="00743D22">
      <w:pPr>
        <w:numPr>
          <w:ilvl w:val="0"/>
          <w:numId w:val="3"/>
        </w:numPr>
        <w:tabs>
          <w:tab w:val="clear" w:pos="720"/>
          <w:tab w:val="left" w:pos="993"/>
        </w:tabs>
        <w:spacing w:line="360" w:lineRule="auto"/>
        <w:ind w:left="0" w:firstLine="698"/>
        <w:jc w:val="both"/>
        <w:rPr>
          <w:bCs/>
          <w:sz w:val="32"/>
        </w:rPr>
      </w:pPr>
      <w:r w:rsidRPr="00E46605">
        <w:rPr>
          <w:bCs/>
          <w:color w:val="000000"/>
          <w:kern w:val="2"/>
          <w:sz w:val="28"/>
          <w:szCs w:val="28"/>
        </w:rPr>
        <w:t>Указ Президента Российской Федерации от 21 июля 2020 г. N 474 "О национальных целях развития Российской Федерации на период до 2030 года".</w:t>
      </w:r>
    </w:p>
    <w:p w:rsidR="00A11F1E" w:rsidRPr="00E46605" w:rsidRDefault="00743D22">
      <w:pPr>
        <w:numPr>
          <w:ilvl w:val="0"/>
          <w:numId w:val="3"/>
        </w:numPr>
        <w:tabs>
          <w:tab w:val="clear" w:pos="720"/>
          <w:tab w:val="left" w:pos="993"/>
        </w:tabs>
        <w:spacing w:line="360" w:lineRule="auto"/>
        <w:ind w:left="0" w:firstLine="698"/>
        <w:jc w:val="both"/>
        <w:rPr>
          <w:bCs/>
          <w:sz w:val="28"/>
          <w:szCs w:val="28"/>
        </w:rPr>
      </w:pPr>
      <w:r w:rsidRPr="00E46605">
        <w:rPr>
          <w:bCs/>
          <w:sz w:val="28"/>
          <w:szCs w:val="28"/>
        </w:rPr>
        <w:t>Указ Президента Российской Федерации от 31.08.2020 г. № 536 «Об утверждении Положения о порядке организации экспериментов, направленных на развитие федеральной государственной гражданской службы</w:t>
      </w:r>
      <w:proofErr w:type="gramStart"/>
      <w:r w:rsidRPr="00E46605">
        <w:rPr>
          <w:bCs/>
          <w:sz w:val="28"/>
          <w:szCs w:val="28"/>
        </w:rPr>
        <w:t>» .</w:t>
      </w:r>
      <w:proofErr w:type="gramEnd"/>
    </w:p>
    <w:p w:rsidR="00A11F1E" w:rsidRPr="00E46605" w:rsidRDefault="00743D22">
      <w:pPr>
        <w:numPr>
          <w:ilvl w:val="0"/>
          <w:numId w:val="3"/>
        </w:numPr>
        <w:tabs>
          <w:tab w:val="clear" w:pos="720"/>
          <w:tab w:val="left" w:pos="993"/>
        </w:tabs>
        <w:spacing w:line="360" w:lineRule="auto"/>
        <w:ind w:left="0" w:firstLine="698"/>
        <w:jc w:val="both"/>
        <w:outlineLvl w:val="1"/>
        <w:rPr>
          <w:bCs/>
          <w:color w:val="0D0D0D" w:themeColor="text1" w:themeTint="F2"/>
          <w:sz w:val="28"/>
          <w:szCs w:val="28"/>
        </w:rPr>
      </w:pPr>
      <w:r w:rsidRPr="00E46605">
        <w:rPr>
          <w:bCs/>
          <w:color w:val="0D0D0D" w:themeColor="text1" w:themeTint="F2"/>
          <w:sz w:val="28"/>
          <w:szCs w:val="28"/>
        </w:rPr>
        <w:t>Указ Президента РФ от 20.11.2020 г. N 719 “О совершенствовании государственного управления в сфере цифрового развития, связи и массовых коммуникаций”.</w:t>
      </w:r>
    </w:p>
    <w:p w:rsidR="00A11F1E" w:rsidRPr="00E46605" w:rsidRDefault="00743D22">
      <w:pPr>
        <w:numPr>
          <w:ilvl w:val="0"/>
          <w:numId w:val="3"/>
        </w:numPr>
        <w:tabs>
          <w:tab w:val="clear" w:pos="720"/>
          <w:tab w:val="left" w:pos="993"/>
        </w:tabs>
        <w:spacing w:line="360" w:lineRule="auto"/>
        <w:ind w:left="0" w:firstLine="698"/>
        <w:jc w:val="both"/>
        <w:rPr>
          <w:bCs/>
          <w:sz w:val="28"/>
        </w:rPr>
      </w:pPr>
      <w:r w:rsidRPr="00E46605">
        <w:rPr>
          <w:color w:val="020C22"/>
          <w:sz w:val="28"/>
          <w:szCs w:val="28"/>
        </w:rPr>
        <w:t>Указ Президента Российской Федерации от 4.02.2021 г.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A11F1E" w:rsidRPr="00E46605" w:rsidRDefault="00743D22">
      <w:pPr>
        <w:numPr>
          <w:ilvl w:val="0"/>
          <w:numId w:val="3"/>
        </w:numPr>
        <w:tabs>
          <w:tab w:val="clear" w:pos="720"/>
          <w:tab w:val="left" w:pos="993"/>
        </w:tabs>
        <w:spacing w:line="360" w:lineRule="auto"/>
        <w:ind w:left="0" w:firstLine="698"/>
        <w:jc w:val="both"/>
        <w:rPr>
          <w:bCs/>
          <w:sz w:val="28"/>
        </w:rPr>
      </w:pPr>
      <w:r w:rsidRPr="00E46605">
        <w:rPr>
          <w:color w:val="020C22"/>
          <w:sz w:val="28"/>
          <w:szCs w:val="28"/>
        </w:rPr>
        <w:t xml:space="preserve">Распоряжение Правительства Российской Федерации от 6.10.2021 г. № 2816-р «Перечень инициатив социально-экономического развития Российской Федерации до 2030 года». </w:t>
      </w:r>
    </w:p>
    <w:p w:rsidR="00A11F1E" w:rsidRPr="00E46605" w:rsidRDefault="00743D22">
      <w:pPr>
        <w:spacing w:line="360" w:lineRule="auto"/>
        <w:ind w:firstLine="709"/>
        <w:rPr>
          <w:b/>
          <w:bCs/>
          <w:sz w:val="28"/>
          <w:szCs w:val="28"/>
        </w:rPr>
      </w:pPr>
      <w:r w:rsidRPr="00E46605">
        <w:rPr>
          <w:b/>
          <w:bCs/>
          <w:sz w:val="28"/>
          <w:szCs w:val="28"/>
        </w:rPr>
        <w:t xml:space="preserve">8.2 Рекомендуемая литература </w:t>
      </w:r>
    </w:p>
    <w:p w:rsidR="00A11F1E" w:rsidRPr="00E46605" w:rsidRDefault="00743D22">
      <w:pPr>
        <w:spacing w:line="360" w:lineRule="auto"/>
        <w:ind w:firstLine="709"/>
        <w:rPr>
          <w:b/>
          <w:bCs/>
          <w:sz w:val="28"/>
          <w:szCs w:val="28"/>
        </w:rPr>
      </w:pPr>
      <w:r w:rsidRPr="00E46605">
        <w:rPr>
          <w:b/>
          <w:bCs/>
          <w:sz w:val="28"/>
          <w:szCs w:val="28"/>
        </w:rPr>
        <w:t xml:space="preserve">8.2.1 Основная </w:t>
      </w:r>
    </w:p>
    <w:p w:rsidR="00A11F1E" w:rsidRPr="00E46605" w:rsidRDefault="00743D22">
      <w:pPr>
        <w:spacing w:line="360" w:lineRule="auto"/>
        <w:ind w:firstLine="709"/>
        <w:jc w:val="both"/>
        <w:rPr>
          <w:color w:val="000000"/>
          <w:sz w:val="28"/>
          <w:szCs w:val="28"/>
        </w:rPr>
      </w:pPr>
      <w:r w:rsidRPr="00E46605">
        <w:rPr>
          <w:color w:val="000000"/>
          <w:sz w:val="28"/>
          <w:szCs w:val="28"/>
        </w:rPr>
        <w:t xml:space="preserve">1. Зуб, А. Т. Управление </w:t>
      </w:r>
      <w:proofErr w:type="gramStart"/>
      <w:r w:rsidRPr="00E46605">
        <w:rPr>
          <w:color w:val="000000"/>
          <w:sz w:val="28"/>
          <w:szCs w:val="28"/>
        </w:rPr>
        <w:t>изменениями :</w:t>
      </w:r>
      <w:proofErr w:type="gramEnd"/>
      <w:r w:rsidRPr="00E46605">
        <w:rPr>
          <w:color w:val="000000"/>
          <w:sz w:val="28"/>
          <w:szCs w:val="28"/>
        </w:rPr>
        <w:t xml:space="preserve"> учебник и практикум для вузов / А. Т. Зуб. — </w:t>
      </w:r>
      <w:proofErr w:type="gramStart"/>
      <w:r w:rsidRPr="00E46605">
        <w:rPr>
          <w:color w:val="000000"/>
          <w:sz w:val="28"/>
          <w:szCs w:val="28"/>
        </w:rPr>
        <w:t>Москва :</w:t>
      </w:r>
      <w:proofErr w:type="gramEnd"/>
      <w:r w:rsidRPr="00E46605">
        <w:rPr>
          <w:color w:val="000000"/>
          <w:sz w:val="28"/>
          <w:szCs w:val="28"/>
        </w:rPr>
        <w:t xml:space="preserve"> Издательство </w:t>
      </w:r>
      <w:proofErr w:type="spellStart"/>
      <w:r w:rsidRPr="00E46605">
        <w:rPr>
          <w:color w:val="000000"/>
          <w:sz w:val="28"/>
          <w:szCs w:val="28"/>
        </w:rPr>
        <w:t>Юрайт</w:t>
      </w:r>
      <w:proofErr w:type="spellEnd"/>
      <w:r w:rsidRPr="00E46605">
        <w:rPr>
          <w:color w:val="000000"/>
          <w:sz w:val="28"/>
          <w:szCs w:val="28"/>
        </w:rPr>
        <w:t xml:space="preserve">, 2022. — 284 с. — (Высшее образование). —  Образовательная платформа </w:t>
      </w:r>
      <w:proofErr w:type="spellStart"/>
      <w:r w:rsidRPr="00E46605">
        <w:rPr>
          <w:color w:val="000000"/>
          <w:sz w:val="28"/>
          <w:szCs w:val="28"/>
        </w:rPr>
        <w:t>Юрайт</w:t>
      </w:r>
      <w:proofErr w:type="spellEnd"/>
      <w:r w:rsidRPr="00E46605">
        <w:rPr>
          <w:color w:val="000000"/>
          <w:sz w:val="28"/>
          <w:szCs w:val="28"/>
        </w:rPr>
        <w:t xml:space="preserve"> [сайт]. — URL: https://urait.ru/bcode/489214 (дата обращения: 01.11.2022). — </w:t>
      </w:r>
      <w:proofErr w:type="gramStart"/>
      <w:r w:rsidRPr="00E46605">
        <w:rPr>
          <w:color w:val="000000"/>
          <w:sz w:val="28"/>
          <w:szCs w:val="28"/>
        </w:rPr>
        <w:t>Текст :</w:t>
      </w:r>
      <w:proofErr w:type="gramEnd"/>
      <w:r w:rsidRPr="00E46605">
        <w:rPr>
          <w:color w:val="000000"/>
          <w:sz w:val="28"/>
          <w:szCs w:val="28"/>
        </w:rPr>
        <w:t xml:space="preserve"> электронный.</w:t>
      </w:r>
    </w:p>
    <w:p w:rsidR="00A11F1E" w:rsidRPr="00E46605" w:rsidRDefault="00743D22">
      <w:pPr>
        <w:spacing w:line="360" w:lineRule="auto"/>
        <w:ind w:firstLine="709"/>
        <w:jc w:val="both"/>
        <w:rPr>
          <w:color w:val="000000"/>
          <w:sz w:val="28"/>
          <w:szCs w:val="28"/>
        </w:rPr>
      </w:pPr>
      <w:r w:rsidRPr="00E46605">
        <w:rPr>
          <w:color w:val="000000"/>
          <w:sz w:val="28"/>
          <w:szCs w:val="28"/>
        </w:rPr>
        <w:t xml:space="preserve">2. Методика определения общественно значимых показателей результативности деятельности федеральных органов исполнительной власти, осуществляющих </w:t>
      </w:r>
      <w:proofErr w:type="gramStart"/>
      <w:r w:rsidRPr="00E46605">
        <w:rPr>
          <w:color w:val="000000"/>
          <w:sz w:val="28"/>
          <w:szCs w:val="28"/>
        </w:rPr>
        <w:t>контроль :</w:t>
      </w:r>
      <w:proofErr w:type="gramEnd"/>
      <w:r w:rsidRPr="00E46605">
        <w:rPr>
          <w:color w:val="000000"/>
          <w:sz w:val="28"/>
          <w:szCs w:val="28"/>
        </w:rPr>
        <w:t xml:space="preserve"> монография / О.В. Панина, Л.В. </w:t>
      </w:r>
      <w:proofErr w:type="spellStart"/>
      <w:r w:rsidRPr="00E46605">
        <w:rPr>
          <w:color w:val="000000"/>
          <w:sz w:val="28"/>
          <w:szCs w:val="28"/>
        </w:rPr>
        <w:t>Шубцова</w:t>
      </w:r>
      <w:proofErr w:type="spellEnd"/>
      <w:r w:rsidRPr="00E46605">
        <w:rPr>
          <w:color w:val="000000"/>
          <w:sz w:val="28"/>
          <w:szCs w:val="28"/>
        </w:rPr>
        <w:t xml:space="preserve">, Л.А. Плотицына [и др.], под ред. </w:t>
      </w:r>
      <w:proofErr w:type="spellStart"/>
      <w:r w:rsidRPr="00E46605">
        <w:rPr>
          <w:color w:val="000000"/>
          <w:sz w:val="28"/>
          <w:szCs w:val="28"/>
        </w:rPr>
        <w:t>поф</w:t>
      </w:r>
      <w:proofErr w:type="spellEnd"/>
      <w:r w:rsidRPr="00E46605">
        <w:rPr>
          <w:color w:val="000000"/>
          <w:sz w:val="28"/>
          <w:szCs w:val="28"/>
        </w:rPr>
        <w:t xml:space="preserve">. </w:t>
      </w:r>
      <w:proofErr w:type="spellStart"/>
      <w:r w:rsidRPr="00E46605">
        <w:rPr>
          <w:color w:val="000000"/>
          <w:sz w:val="28"/>
          <w:szCs w:val="28"/>
        </w:rPr>
        <w:t>С.Е.Прокофьева</w:t>
      </w:r>
      <w:proofErr w:type="spellEnd"/>
      <w:r w:rsidRPr="00E46605">
        <w:rPr>
          <w:color w:val="000000"/>
          <w:sz w:val="28"/>
          <w:szCs w:val="28"/>
        </w:rPr>
        <w:t xml:space="preserve">, О.В. Паниной. - Москва: Вузовский учебник, ИНФРА-М 2016. - 168 с. – ЭБС ZNANIUM.com. – URL: https://znanium.com/catalog/product/907957 (дата обращения: 01.11.2022). – </w:t>
      </w:r>
      <w:proofErr w:type="gramStart"/>
      <w:r w:rsidRPr="00E46605">
        <w:rPr>
          <w:color w:val="000000"/>
          <w:sz w:val="28"/>
          <w:szCs w:val="28"/>
        </w:rPr>
        <w:t>Текст :</w:t>
      </w:r>
      <w:proofErr w:type="gramEnd"/>
      <w:r w:rsidRPr="00E46605">
        <w:rPr>
          <w:color w:val="000000"/>
          <w:sz w:val="28"/>
          <w:szCs w:val="28"/>
        </w:rPr>
        <w:t xml:space="preserve"> электронный.</w:t>
      </w:r>
    </w:p>
    <w:p w:rsidR="00A11F1E" w:rsidRPr="00E46605" w:rsidRDefault="00743D22">
      <w:pPr>
        <w:spacing w:line="360" w:lineRule="auto"/>
        <w:ind w:firstLine="709"/>
        <w:jc w:val="both"/>
        <w:rPr>
          <w:b/>
          <w:bCs/>
          <w:sz w:val="28"/>
          <w:szCs w:val="28"/>
        </w:rPr>
      </w:pPr>
      <w:r w:rsidRPr="00E46605">
        <w:rPr>
          <w:color w:val="000000"/>
          <w:sz w:val="28"/>
          <w:szCs w:val="28"/>
        </w:rPr>
        <w:lastRenderedPageBreak/>
        <w:t xml:space="preserve">3. Научно-практические основы обеспечения результативности деятельности контрольно-надзорных органов и пути повышения результативности их </w:t>
      </w:r>
      <w:proofErr w:type="gramStart"/>
      <w:r w:rsidRPr="00E46605">
        <w:rPr>
          <w:color w:val="000000"/>
          <w:sz w:val="28"/>
          <w:szCs w:val="28"/>
        </w:rPr>
        <w:t>деятельности :</w:t>
      </w:r>
      <w:proofErr w:type="gramEnd"/>
      <w:r w:rsidRPr="00E46605">
        <w:rPr>
          <w:color w:val="000000"/>
          <w:sz w:val="28"/>
          <w:szCs w:val="28"/>
        </w:rPr>
        <w:t xml:space="preserve"> монография / О. В. Панина, Л.В. </w:t>
      </w:r>
      <w:proofErr w:type="spellStart"/>
      <w:r w:rsidRPr="00E46605">
        <w:rPr>
          <w:color w:val="000000"/>
          <w:sz w:val="28"/>
          <w:szCs w:val="28"/>
        </w:rPr>
        <w:t>Шубцова</w:t>
      </w:r>
      <w:proofErr w:type="spellEnd"/>
      <w:r w:rsidRPr="00E46605">
        <w:rPr>
          <w:color w:val="000000"/>
          <w:sz w:val="28"/>
          <w:szCs w:val="28"/>
        </w:rPr>
        <w:t xml:space="preserve">, Л.А. Плотицына [и др.],  под ред. С.Е. Прокофьева, О.В. Паниной. — Москва.: Вузовский учебник: ИНФРА-М, 2016. — 163 с. – ЭБС ZNANIUM.com. – URL: https://znanium.com/catalog/product/907965 (дата обращения: 01.11.2022). – </w:t>
      </w:r>
      <w:proofErr w:type="gramStart"/>
      <w:r w:rsidRPr="00E46605">
        <w:rPr>
          <w:color w:val="000000"/>
          <w:sz w:val="28"/>
          <w:szCs w:val="28"/>
        </w:rPr>
        <w:t>Текст :</w:t>
      </w:r>
      <w:proofErr w:type="gramEnd"/>
      <w:r w:rsidRPr="00E46605">
        <w:rPr>
          <w:color w:val="000000"/>
          <w:sz w:val="28"/>
          <w:szCs w:val="28"/>
        </w:rPr>
        <w:t xml:space="preserve"> электронный.</w:t>
      </w:r>
    </w:p>
    <w:p w:rsidR="00A11F1E" w:rsidRPr="00E46605" w:rsidRDefault="00A11F1E">
      <w:pPr>
        <w:spacing w:line="360" w:lineRule="auto"/>
        <w:jc w:val="both"/>
        <w:rPr>
          <w:b/>
          <w:bCs/>
          <w:sz w:val="28"/>
          <w:szCs w:val="28"/>
        </w:rPr>
      </w:pPr>
    </w:p>
    <w:p w:rsidR="00A11F1E" w:rsidRPr="00E46605" w:rsidRDefault="00743D22">
      <w:pPr>
        <w:pStyle w:val="af7"/>
        <w:numPr>
          <w:ilvl w:val="2"/>
          <w:numId w:val="10"/>
        </w:numPr>
        <w:spacing w:line="360" w:lineRule="auto"/>
        <w:rPr>
          <w:b/>
          <w:bCs/>
          <w:sz w:val="28"/>
          <w:szCs w:val="28"/>
        </w:rPr>
      </w:pPr>
      <w:r w:rsidRPr="00E46605">
        <w:rPr>
          <w:b/>
          <w:bCs/>
          <w:sz w:val="28"/>
          <w:szCs w:val="28"/>
        </w:rPr>
        <w:t xml:space="preserve">Дополнительная </w:t>
      </w:r>
    </w:p>
    <w:p w:rsidR="00A11F1E" w:rsidRPr="00E46605" w:rsidRDefault="00743D22">
      <w:pPr>
        <w:spacing w:line="360" w:lineRule="auto"/>
        <w:ind w:firstLine="709"/>
        <w:jc w:val="both"/>
        <w:rPr>
          <w:color w:val="000000"/>
          <w:sz w:val="28"/>
          <w:szCs w:val="28"/>
        </w:rPr>
      </w:pPr>
      <w:r w:rsidRPr="00E46605">
        <w:rPr>
          <w:color w:val="000000"/>
          <w:sz w:val="28"/>
          <w:szCs w:val="28"/>
        </w:rPr>
        <w:t xml:space="preserve">4. Блинов А.О. Управление изменениями: учебник для студ. вузов, </w:t>
      </w:r>
      <w:proofErr w:type="spellStart"/>
      <w:r w:rsidRPr="00E46605">
        <w:rPr>
          <w:color w:val="000000"/>
          <w:sz w:val="28"/>
          <w:szCs w:val="28"/>
        </w:rPr>
        <w:t>обуч</w:t>
      </w:r>
      <w:proofErr w:type="spellEnd"/>
      <w:r w:rsidRPr="00E46605">
        <w:rPr>
          <w:color w:val="000000"/>
          <w:sz w:val="28"/>
          <w:szCs w:val="28"/>
        </w:rPr>
        <w:t xml:space="preserve">. по напр. </w:t>
      </w:r>
      <w:proofErr w:type="spellStart"/>
      <w:r w:rsidRPr="00E46605">
        <w:rPr>
          <w:color w:val="000000"/>
          <w:sz w:val="28"/>
          <w:szCs w:val="28"/>
        </w:rPr>
        <w:t>подг</w:t>
      </w:r>
      <w:proofErr w:type="spellEnd"/>
      <w:r w:rsidRPr="00E46605">
        <w:rPr>
          <w:color w:val="000000"/>
          <w:sz w:val="28"/>
          <w:szCs w:val="28"/>
        </w:rPr>
        <w:t>. "Менеджмент" (</w:t>
      </w:r>
      <w:proofErr w:type="spellStart"/>
      <w:r w:rsidRPr="00E46605">
        <w:rPr>
          <w:color w:val="000000"/>
          <w:sz w:val="28"/>
          <w:szCs w:val="28"/>
        </w:rPr>
        <w:t>квалиф</w:t>
      </w:r>
      <w:proofErr w:type="spellEnd"/>
      <w:r w:rsidRPr="00E46605">
        <w:rPr>
          <w:color w:val="000000"/>
          <w:sz w:val="28"/>
          <w:szCs w:val="28"/>
        </w:rPr>
        <w:t>. "бакалавр") / А.О. Блинов, Н.В. Угрюмова. - Москва: Дашков и К, 2015. - 304 с. - Текст: непосредственный. - То же. - 2020. - ЭБС ZNANIUM.com. - URL: http://znanium.com/catalog/product/1091830 (дата обращения: 01.11.2022). - Текст: электронный.</w:t>
      </w:r>
    </w:p>
    <w:p w:rsidR="00A11F1E" w:rsidRPr="00E46605" w:rsidRDefault="00743D22">
      <w:pPr>
        <w:spacing w:line="360" w:lineRule="auto"/>
        <w:ind w:firstLine="709"/>
        <w:jc w:val="both"/>
        <w:rPr>
          <w:color w:val="000000"/>
          <w:sz w:val="28"/>
          <w:szCs w:val="28"/>
        </w:rPr>
      </w:pPr>
      <w:r w:rsidRPr="00E46605">
        <w:rPr>
          <w:color w:val="000000"/>
          <w:sz w:val="28"/>
          <w:szCs w:val="28"/>
        </w:rPr>
        <w:t xml:space="preserve">5. Резник, С. Д. Управление </w:t>
      </w:r>
      <w:proofErr w:type="gramStart"/>
      <w:r w:rsidRPr="00E46605">
        <w:rPr>
          <w:color w:val="000000"/>
          <w:sz w:val="28"/>
          <w:szCs w:val="28"/>
        </w:rPr>
        <w:t>изменениями :</w:t>
      </w:r>
      <w:proofErr w:type="gramEnd"/>
      <w:r w:rsidRPr="00E46605">
        <w:rPr>
          <w:color w:val="000000"/>
          <w:sz w:val="28"/>
          <w:szCs w:val="28"/>
        </w:rPr>
        <w:t xml:space="preserve"> учебник / С.Д. Резник, М.В. </w:t>
      </w:r>
      <w:proofErr w:type="spellStart"/>
      <w:r w:rsidRPr="00E46605">
        <w:rPr>
          <w:color w:val="000000"/>
          <w:sz w:val="28"/>
          <w:szCs w:val="28"/>
        </w:rPr>
        <w:t>Черниковская</w:t>
      </w:r>
      <w:proofErr w:type="spellEnd"/>
      <w:r w:rsidRPr="00E46605">
        <w:rPr>
          <w:color w:val="000000"/>
          <w:sz w:val="28"/>
          <w:szCs w:val="28"/>
        </w:rPr>
        <w:t xml:space="preserve">, И.С. Чемезов ; под общ. ред. С.Д. Резника. — 4-е изд., стереотип. — </w:t>
      </w:r>
      <w:proofErr w:type="gramStart"/>
      <w:r w:rsidRPr="00E46605">
        <w:rPr>
          <w:color w:val="000000"/>
          <w:sz w:val="28"/>
          <w:szCs w:val="28"/>
        </w:rPr>
        <w:t>Москва :</w:t>
      </w:r>
      <w:proofErr w:type="gramEnd"/>
      <w:r w:rsidRPr="00E46605">
        <w:rPr>
          <w:color w:val="000000"/>
          <w:sz w:val="28"/>
          <w:szCs w:val="28"/>
        </w:rPr>
        <w:t xml:space="preserve"> ИНФРА-М, 2020. — 379 с. — (Высшее образование: </w:t>
      </w:r>
      <w:proofErr w:type="spellStart"/>
      <w:r w:rsidRPr="00E46605">
        <w:rPr>
          <w:color w:val="000000"/>
          <w:sz w:val="28"/>
          <w:szCs w:val="28"/>
        </w:rPr>
        <w:t>Бакалавриат</w:t>
      </w:r>
      <w:proofErr w:type="spellEnd"/>
      <w:r w:rsidRPr="00E46605">
        <w:rPr>
          <w:color w:val="000000"/>
          <w:sz w:val="28"/>
          <w:szCs w:val="28"/>
        </w:rPr>
        <w:t xml:space="preserve">). — DOI 10.12737/18430. - ЭБС ZNANIUM.com. - URL: https://znanium.com/catalog/product/1850636 (дата обращения: 01.11.2022). - </w:t>
      </w:r>
      <w:proofErr w:type="gramStart"/>
      <w:r w:rsidRPr="00E46605">
        <w:rPr>
          <w:color w:val="000000"/>
          <w:sz w:val="28"/>
          <w:szCs w:val="28"/>
        </w:rPr>
        <w:t>Текст :</w:t>
      </w:r>
      <w:proofErr w:type="gramEnd"/>
      <w:r w:rsidRPr="00E46605">
        <w:rPr>
          <w:color w:val="000000"/>
          <w:sz w:val="28"/>
          <w:szCs w:val="28"/>
        </w:rPr>
        <w:t xml:space="preserve"> электронный.</w:t>
      </w:r>
      <w:bookmarkStart w:id="14" w:name="_Toc83984732"/>
    </w:p>
    <w:p w:rsidR="00A11F1E" w:rsidRPr="00E46605" w:rsidRDefault="00743D22">
      <w:pPr>
        <w:spacing w:line="360" w:lineRule="auto"/>
        <w:ind w:firstLine="709"/>
        <w:jc w:val="both"/>
        <w:rPr>
          <w:color w:val="000000"/>
          <w:sz w:val="28"/>
          <w:szCs w:val="28"/>
        </w:rPr>
      </w:pPr>
      <w:r w:rsidRPr="00E46605">
        <w:rPr>
          <w:color w:val="000000"/>
          <w:sz w:val="28"/>
          <w:szCs w:val="28"/>
        </w:rPr>
        <w:t xml:space="preserve">6.  </w:t>
      </w:r>
      <w:proofErr w:type="spellStart"/>
      <w:r w:rsidRPr="00E46605">
        <w:rPr>
          <w:color w:val="000000"/>
          <w:sz w:val="28"/>
          <w:szCs w:val="28"/>
        </w:rPr>
        <w:t>Кожевина</w:t>
      </w:r>
      <w:proofErr w:type="spellEnd"/>
      <w:r w:rsidRPr="00E46605">
        <w:rPr>
          <w:color w:val="000000"/>
          <w:sz w:val="28"/>
          <w:szCs w:val="28"/>
        </w:rPr>
        <w:t xml:space="preserve">, О. В. Управление </w:t>
      </w:r>
      <w:proofErr w:type="gramStart"/>
      <w:r w:rsidRPr="00E46605">
        <w:rPr>
          <w:color w:val="000000"/>
          <w:sz w:val="28"/>
          <w:szCs w:val="28"/>
        </w:rPr>
        <w:t>изменениями :</w:t>
      </w:r>
      <w:proofErr w:type="gramEnd"/>
      <w:r w:rsidRPr="00E46605">
        <w:rPr>
          <w:color w:val="000000"/>
          <w:sz w:val="28"/>
          <w:szCs w:val="28"/>
        </w:rPr>
        <w:t xml:space="preserve"> учебник / О. В. </w:t>
      </w:r>
      <w:proofErr w:type="spellStart"/>
      <w:r w:rsidRPr="00E46605">
        <w:rPr>
          <w:color w:val="000000"/>
          <w:sz w:val="28"/>
          <w:szCs w:val="28"/>
        </w:rPr>
        <w:t>Кожевина</w:t>
      </w:r>
      <w:proofErr w:type="spellEnd"/>
      <w:r w:rsidRPr="00E46605">
        <w:rPr>
          <w:color w:val="000000"/>
          <w:sz w:val="28"/>
          <w:szCs w:val="28"/>
        </w:rPr>
        <w:t xml:space="preserve">. - 2-е изд., </w:t>
      </w:r>
      <w:proofErr w:type="spellStart"/>
      <w:r w:rsidRPr="00E46605">
        <w:rPr>
          <w:color w:val="000000"/>
          <w:sz w:val="28"/>
          <w:szCs w:val="28"/>
        </w:rPr>
        <w:t>испр</w:t>
      </w:r>
      <w:proofErr w:type="spellEnd"/>
      <w:r w:rsidRPr="00E46605">
        <w:rPr>
          <w:color w:val="000000"/>
          <w:sz w:val="28"/>
          <w:szCs w:val="28"/>
        </w:rPr>
        <w:t xml:space="preserve">. и доп. - </w:t>
      </w:r>
      <w:proofErr w:type="gramStart"/>
      <w:r w:rsidRPr="00E46605">
        <w:rPr>
          <w:color w:val="000000"/>
          <w:sz w:val="28"/>
          <w:szCs w:val="28"/>
        </w:rPr>
        <w:t>Москва :</w:t>
      </w:r>
      <w:proofErr w:type="gramEnd"/>
      <w:r w:rsidRPr="00E46605">
        <w:rPr>
          <w:color w:val="000000"/>
          <w:sz w:val="28"/>
          <w:szCs w:val="28"/>
        </w:rPr>
        <w:t xml:space="preserve"> ИНФРА-М, 2019. - 304 с. - (Высшее образование: </w:t>
      </w:r>
      <w:proofErr w:type="spellStart"/>
      <w:r w:rsidRPr="00E46605">
        <w:rPr>
          <w:color w:val="000000"/>
          <w:sz w:val="28"/>
          <w:szCs w:val="28"/>
        </w:rPr>
        <w:t>Бакалавриат</w:t>
      </w:r>
      <w:proofErr w:type="spellEnd"/>
      <w:r w:rsidRPr="00E46605">
        <w:rPr>
          <w:color w:val="000000"/>
          <w:sz w:val="28"/>
          <w:szCs w:val="28"/>
        </w:rPr>
        <w:t xml:space="preserve">). - ЭБС ZNANIUM.com. - URL: https://znanium.com/catalog/product/1002730 (дата обращения: 01.11.2022). – </w:t>
      </w:r>
      <w:proofErr w:type="gramStart"/>
      <w:r w:rsidRPr="00E46605">
        <w:rPr>
          <w:color w:val="000000"/>
          <w:sz w:val="28"/>
          <w:szCs w:val="28"/>
        </w:rPr>
        <w:t>Текст :</w:t>
      </w:r>
      <w:proofErr w:type="gramEnd"/>
      <w:r w:rsidRPr="00E46605">
        <w:rPr>
          <w:color w:val="000000"/>
          <w:sz w:val="28"/>
          <w:szCs w:val="28"/>
        </w:rPr>
        <w:t xml:space="preserve"> электронный.</w:t>
      </w:r>
    </w:p>
    <w:p w:rsidR="00A11F1E" w:rsidRPr="00E46605" w:rsidRDefault="00743D22">
      <w:pPr>
        <w:spacing w:line="360" w:lineRule="auto"/>
        <w:ind w:firstLine="709"/>
        <w:jc w:val="both"/>
        <w:rPr>
          <w:color w:val="000000"/>
          <w:sz w:val="28"/>
          <w:szCs w:val="28"/>
        </w:rPr>
      </w:pPr>
      <w:r w:rsidRPr="00E46605">
        <w:rPr>
          <w:sz w:val="28"/>
          <w:szCs w:val="28"/>
        </w:rPr>
        <w:t xml:space="preserve">7. Резник, С.Д. Управление изменениями. Практикум: деловые игры, тесты, конкретные ситуации: учебное пособие для </w:t>
      </w:r>
      <w:proofErr w:type="spellStart"/>
      <w:r w:rsidRPr="00E46605">
        <w:rPr>
          <w:sz w:val="28"/>
          <w:szCs w:val="28"/>
        </w:rPr>
        <w:t>обуч</w:t>
      </w:r>
      <w:proofErr w:type="spellEnd"/>
      <w:r w:rsidRPr="00E46605">
        <w:rPr>
          <w:sz w:val="28"/>
          <w:szCs w:val="28"/>
        </w:rPr>
        <w:t xml:space="preserve">. по программам высшего образования направлений подготовки "Менеджмент", "Управление персоналом" (квалификация (степень) "бакалавр") / С.Д. Резник, М.В. </w:t>
      </w:r>
      <w:proofErr w:type="spellStart"/>
      <w:r w:rsidRPr="00E46605">
        <w:rPr>
          <w:sz w:val="28"/>
          <w:szCs w:val="28"/>
        </w:rPr>
        <w:t>Черниковская</w:t>
      </w:r>
      <w:proofErr w:type="spellEnd"/>
      <w:r w:rsidRPr="00E46605">
        <w:rPr>
          <w:sz w:val="28"/>
          <w:szCs w:val="28"/>
        </w:rPr>
        <w:t xml:space="preserve">; под общ. ред. С.Д. Резника - Москва: Инфра-М, 2019 - 210 с. - (Высшее образование: </w:t>
      </w:r>
      <w:proofErr w:type="spellStart"/>
      <w:r w:rsidRPr="00E46605">
        <w:rPr>
          <w:sz w:val="28"/>
          <w:szCs w:val="28"/>
        </w:rPr>
        <w:t>Бакалавриат</w:t>
      </w:r>
      <w:proofErr w:type="spellEnd"/>
      <w:r w:rsidRPr="00E46605">
        <w:rPr>
          <w:sz w:val="28"/>
          <w:szCs w:val="28"/>
        </w:rPr>
        <w:t xml:space="preserve">). - </w:t>
      </w:r>
      <w:proofErr w:type="gramStart"/>
      <w:r w:rsidRPr="00E46605">
        <w:rPr>
          <w:sz w:val="28"/>
          <w:szCs w:val="28"/>
        </w:rPr>
        <w:t>Текст :</w:t>
      </w:r>
      <w:proofErr w:type="gramEnd"/>
      <w:r w:rsidRPr="00E46605">
        <w:rPr>
          <w:sz w:val="28"/>
          <w:szCs w:val="28"/>
        </w:rPr>
        <w:t xml:space="preserve"> непосредственный. - То же. - 2020. - ЭБС ZNANIUM.com. - URL: http://znanium.com/catalog/product/1066451 (дата </w:t>
      </w:r>
      <w:proofErr w:type="gramStart"/>
      <w:r w:rsidRPr="00E46605">
        <w:rPr>
          <w:sz w:val="28"/>
          <w:szCs w:val="28"/>
        </w:rPr>
        <w:t>обращения :</w:t>
      </w:r>
      <w:proofErr w:type="gramEnd"/>
      <w:r w:rsidRPr="00E46605">
        <w:rPr>
          <w:sz w:val="28"/>
          <w:szCs w:val="28"/>
        </w:rPr>
        <w:t xml:space="preserve"> 01.11.2022). - Текст: электронный.</w:t>
      </w:r>
    </w:p>
    <w:p w:rsidR="00A11F1E" w:rsidRPr="00E46605" w:rsidRDefault="00743D22">
      <w:pPr>
        <w:pStyle w:val="af7"/>
        <w:numPr>
          <w:ilvl w:val="2"/>
          <w:numId w:val="10"/>
        </w:numPr>
        <w:spacing w:line="360" w:lineRule="auto"/>
        <w:rPr>
          <w:b/>
          <w:bCs/>
          <w:sz w:val="28"/>
          <w:szCs w:val="28"/>
        </w:rPr>
      </w:pPr>
      <w:r w:rsidRPr="00E46605">
        <w:rPr>
          <w:b/>
          <w:bCs/>
          <w:sz w:val="28"/>
          <w:szCs w:val="28"/>
        </w:rPr>
        <w:lastRenderedPageBreak/>
        <w:t>Периодические издания</w:t>
      </w:r>
    </w:p>
    <w:p w:rsidR="00A11F1E" w:rsidRPr="00E46605" w:rsidRDefault="00743D22">
      <w:pPr>
        <w:tabs>
          <w:tab w:val="left" w:pos="993"/>
        </w:tabs>
        <w:spacing w:line="360" w:lineRule="auto"/>
        <w:ind w:firstLine="709"/>
        <w:rPr>
          <w:b/>
          <w:bCs/>
          <w:sz w:val="28"/>
          <w:szCs w:val="28"/>
        </w:rPr>
      </w:pPr>
      <w:r w:rsidRPr="00E46605">
        <w:rPr>
          <w:sz w:val="28"/>
          <w:szCs w:val="28"/>
        </w:rPr>
        <w:t xml:space="preserve">«Государственная служба», «Вестник государственного и муниципального управления», «ВОПРОСЫ ГОСУДАРСТВЕННОГО И МУНИЦИПАЛЬНОГО УПРАВЛЕНИЯ </w:t>
      </w:r>
      <w:r w:rsidRPr="00E46605">
        <w:rPr>
          <w:sz w:val="28"/>
          <w:szCs w:val="28"/>
          <w:lang w:val="en-US"/>
        </w:rPr>
        <w:t>Public</w:t>
      </w:r>
      <w:r w:rsidRPr="00E46605">
        <w:rPr>
          <w:sz w:val="28"/>
          <w:szCs w:val="28"/>
        </w:rPr>
        <w:t xml:space="preserve"> </w:t>
      </w:r>
      <w:r w:rsidRPr="00E46605">
        <w:rPr>
          <w:sz w:val="28"/>
          <w:szCs w:val="28"/>
          <w:lang w:val="en-US"/>
        </w:rPr>
        <w:t>Administration</w:t>
      </w:r>
      <w:r w:rsidRPr="00E46605">
        <w:rPr>
          <w:sz w:val="28"/>
          <w:szCs w:val="28"/>
        </w:rPr>
        <w:t xml:space="preserve"> </w:t>
      </w:r>
      <w:r w:rsidRPr="00E46605">
        <w:rPr>
          <w:sz w:val="28"/>
          <w:szCs w:val="28"/>
          <w:lang w:val="en-US"/>
        </w:rPr>
        <w:t>Issues</w:t>
      </w:r>
      <w:r w:rsidRPr="00E46605">
        <w:rPr>
          <w:sz w:val="28"/>
          <w:szCs w:val="28"/>
        </w:rPr>
        <w:t>»,</w:t>
      </w:r>
      <w:r w:rsidRPr="00E46605">
        <w:rPr>
          <w:color w:val="000000"/>
          <w:sz w:val="28"/>
          <w:szCs w:val="28"/>
        </w:rPr>
        <w:t xml:space="preserve"> «Экономика и предпринимательство».</w:t>
      </w:r>
    </w:p>
    <w:p w:rsidR="00A11F1E" w:rsidRPr="00E46605" w:rsidRDefault="00743D22">
      <w:pPr>
        <w:pStyle w:val="1"/>
        <w:spacing w:before="0" w:after="0"/>
        <w:ind w:firstLine="709"/>
        <w:rPr>
          <w:rFonts w:ascii="Times New Roman" w:hAnsi="Times New Roman" w:cs="Times New Roman"/>
          <w:sz w:val="28"/>
          <w:szCs w:val="28"/>
        </w:rPr>
      </w:pPr>
      <w:r w:rsidRPr="00E46605">
        <w:rPr>
          <w:rFonts w:ascii="Times New Roman" w:hAnsi="Times New Roman" w:cs="Times New Roman"/>
          <w:kern w:val="0"/>
          <w:sz w:val="28"/>
          <w:szCs w:val="28"/>
        </w:rPr>
        <w:t>9. Перечень ресурсов информационно-телекоммуникационной сети «Интернет», необходимых для освоения дисциплины</w:t>
      </w:r>
      <w:bookmarkEnd w:id="14"/>
    </w:p>
    <w:p w:rsidR="00A11F1E" w:rsidRPr="00E46605" w:rsidRDefault="00A11F1E">
      <w:pPr>
        <w:spacing w:line="276" w:lineRule="auto"/>
        <w:rPr>
          <w:color w:val="000000" w:themeColor="text1"/>
          <w:sz w:val="28"/>
          <w:szCs w:val="28"/>
        </w:rPr>
      </w:pPr>
    </w:p>
    <w:p w:rsidR="00A11F1E" w:rsidRPr="00E46605" w:rsidRDefault="00743D22">
      <w:pPr>
        <w:spacing w:line="276" w:lineRule="auto"/>
        <w:rPr>
          <w:sz w:val="28"/>
          <w:szCs w:val="28"/>
        </w:rPr>
      </w:pPr>
      <w:r w:rsidRPr="00E46605">
        <w:rPr>
          <w:sz w:val="28"/>
          <w:szCs w:val="28"/>
        </w:rPr>
        <w:t xml:space="preserve">Правительство Российской Федерации </w:t>
      </w:r>
      <w:hyperlink r:id="rId11">
        <w:r w:rsidRPr="00E46605">
          <w:rPr>
            <w:sz w:val="28"/>
            <w:szCs w:val="28"/>
          </w:rPr>
          <w:t>http://www.government.gov.ru</w:t>
        </w:r>
      </w:hyperlink>
    </w:p>
    <w:p w:rsidR="00A11F1E" w:rsidRPr="00E46605" w:rsidRDefault="00A11F1E">
      <w:pPr>
        <w:spacing w:line="276" w:lineRule="auto"/>
        <w:rPr>
          <w:sz w:val="28"/>
          <w:szCs w:val="28"/>
        </w:rPr>
      </w:pPr>
    </w:p>
    <w:p w:rsidR="00A11F1E" w:rsidRPr="00E46605" w:rsidRDefault="00743D22">
      <w:pPr>
        <w:spacing w:line="276" w:lineRule="auto"/>
        <w:rPr>
          <w:sz w:val="28"/>
          <w:szCs w:val="28"/>
        </w:rPr>
      </w:pPr>
      <w:r w:rsidRPr="00E46605">
        <w:rPr>
          <w:sz w:val="28"/>
          <w:szCs w:val="28"/>
        </w:rPr>
        <w:t xml:space="preserve">Интернет-страница Правительства Российской Федерации </w:t>
      </w:r>
      <w:hyperlink r:id="rId12">
        <w:r w:rsidRPr="00E46605">
          <w:rPr>
            <w:sz w:val="28"/>
            <w:szCs w:val="28"/>
          </w:rPr>
          <w:t>http://www.government.ru</w:t>
        </w:r>
      </w:hyperlink>
    </w:p>
    <w:p w:rsidR="00A11F1E" w:rsidRPr="00E46605" w:rsidRDefault="00A11F1E">
      <w:pPr>
        <w:spacing w:line="276" w:lineRule="auto"/>
        <w:rPr>
          <w:sz w:val="28"/>
          <w:szCs w:val="28"/>
        </w:rPr>
      </w:pPr>
    </w:p>
    <w:p w:rsidR="00A11F1E" w:rsidRPr="00E46605" w:rsidRDefault="00743D22">
      <w:pPr>
        <w:pStyle w:val="-"/>
        <w:numPr>
          <w:ilvl w:val="0"/>
          <w:numId w:val="0"/>
        </w:numPr>
        <w:tabs>
          <w:tab w:val="clear" w:pos="993"/>
          <w:tab w:val="left" w:pos="0"/>
          <w:tab w:val="left" w:pos="426"/>
        </w:tabs>
        <w:spacing w:line="276" w:lineRule="auto"/>
        <w:rPr>
          <w:lang w:val="ru-RU" w:eastAsia="ru-RU"/>
        </w:rPr>
      </w:pPr>
      <w:r w:rsidRPr="00E46605">
        <w:t xml:space="preserve">Сервер органов государственной власти Российской Федерации </w:t>
      </w:r>
      <w:hyperlink r:id="rId13">
        <w:r w:rsidRPr="00E46605">
          <w:rPr>
            <w:lang w:val="ru-RU" w:eastAsia="ru-RU"/>
          </w:rPr>
          <w:t>http://www.gov.ru</w:t>
        </w:r>
      </w:hyperlink>
    </w:p>
    <w:p w:rsidR="00A11F1E" w:rsidRPr="00E46605" w:rsidRDefault="00A11F1E">
      <w:pPr>
        <w:spacing w:line="276" w:lineRule="auto"/>
        <w:rPr>
          <w:color w:val="000000" w:themeColor="text1"/>
          <w:sz w:val="28"/>
          <w:szCs w:val="28"/>
        </w:rPr>
      </w:pPr>
    </w:p>
    <w:p w:rsidR="00A11F1E" w:rsidRPr="00E46605" w:rsidRDefault="00743D22">
      <w:pPr>
        <w:tabs>
          <w:tab w:val="left" w:pos="0"/>
          <w:tab w:val="left" w:pos="567"/>
          <w:tab w:val="left" w:pos="709"/>
        </w:tabs>
        <w:spacing w:line="276" w:lineRule="auto"/>
        <w:contextualSpacing/>
        <w:rPr>
          <w:rFonts w:eastAsia="Calibri"/>
          <w:sz w:val="28"/>
          <w:szCs w:val="28"/>
        </w:rPr>
      </w:pPr>
      <w:r w:rsidRPr="00E46605">
        <w:rPr>
          <w:sz w:val="28"/>
          <w:szCs w:val="28"/>
          <w:lang w:eastAsia="en-US"/>
        </w:rPr>
        <w:t xml:space="preserve">Сайт Федеральной службы государственной статистики РФ (Росстат) </w:t>
      </w:r>
      <w:r w:rsidRPr="00E46605">
        <w:rPr>
          <w:sz w:val="28"/>
          <w:szCs w:val="28"/>
          <w:lang w:val="en-US" w:eastAsia="en-US"/>
        </w:rPr>
        <w:t>http</w:t>
      </w:r>
      <w:r w:rsidRPr="00E46605">
        <w:rPr>
          <w:sz w:val="28"/>
          <w:szCs w:val="28"/>
          <w:lang w:eastAsia="en-US"/>
        </w:rPr>
        <w:t>://</w:t>
      </w:r>
      <w:r w:rsidRPr="00E46605">
        <w:rPr>
          <w:sz w:val="28"/>
          <w:szCs w:val="28"/>
          <w:lang w:val="en-US" w:eastAsia="en-US"/>
        </w:rPr>
        <w:t>www</w:t>
      </w:r>
      <w:r w:rsidRPr="00E46605">
        <w:rPr>
          <w:sz w:val="28"/>
          <w:szCs w:val="28"/>
          <w:lang w:eastAsia="en-US"/>
        </w:rPr>
        <w:t>.</w:t>
      </w:r>
      <w:proofErr w:type="spellStart"/>
      <w:r w:rsidRPr="00E46605">
        <w:rPr>
          <w:sz w:val="28"/>
          <w:szCs w:val="28"/>
          <w:lang w:val="en-US" w:eastAsia="en-US"/>
        </w:rPr>
        <w:t>gks</w:t>
      </w:r>
      <w:proofErr w:type="spellEnd"/>
      <w:r w:rsidRPr="00E46605">
        <w:rPr>
          <w:sz w:val="28"/>
          <w:szCs w:val="28"/>
          <w:lang w:eastAsia="en-US"/>
        </w:rPr>
        <w:t>.</w:t>
      </w:r>
      <w:proofErr w:type="spellStart"/>
      <w:r w:rsidRPr="00E46605">
        <w:rPr>
          <w:sz w:val="28"/>
          <w:szCs w:val="28"/>
          <w:lang w:val="en-US" w:eastAsia="en-US"/>
        </w:rPr>
        <w:t>ru</w:t>
      </w:r>
      <w:proofErr w:type="spellEnd"/>
    </w:p>
    <w:p w:rsidR="00A11F1E" w:rsidRPr="00E46605" w:rsidRDefault="00A11F1E">
      <w:pPr>
        <w:spacing w:line="276" w:lineRule="auto"/>
        <w:rPr>
          <w:sz w:val="28"/>
          <w:szCs w:val="28"/>
          <w:lang w:eastAsia="en-US"/>
        </w:rPr>
      </w:pPr>
    </w:p>
    <w:p w:rsidR="00A11F1E" w:rsidRPr="00E46605" w:rsidRDefault="00743D22">
      <w:pPr>
        <w:spacing w:line="276" w:lineRule="auto"/>
        <w:rPr>
          <w:sz w:val="28"/>
          <w:szCs w:val="28"/>
          <w:lang w:eastAsia="en-US"/>
        </w:rPr>
      </w:pPr>
      <w:r w:rsidRPr="00E46605">
        <w:rPr>
          <w:sz w:val="28"/>
          <w:szCs w:val="28"/>
          <w:lang w:eastAsia="en-US"/>
        </w:rPr>
        <w:t xml:space="preserve">Информационно-издательский центр «Статистика России» </w:t>
      </w:r>
      <w:hyperlink r:id="rId14">
        <w:r w:rsidRPr="00E46605">
          <w:rPr>
            <w:sz w:val="28"/>
            <w:szCs w:val="28"/>
            <w:lang w:val="en-US" w:eastAsia="en-US"/>
          </w:rPr>
          <w:t>http</w:t>
        </w:r>
        <w:r w:rsidRPr="00E46605">
          <w:rPr>
            <w:sz w:val="28"/>
            <w:szCs w:val="28"/>
            <w:lang w:eastAsia="en-US"/>
          </w:rPr>
          <w:t>://</w:t>
        </w:r>
        <w:r w:rsidRPr="00E46605">
          <w:rPr>
            <w:sz w:val="28"/>
            <w:szCs w:val="28"/>
            <w:lang w:val="en-US" w:eastAsia="en-US"/>
          </w:rPr>
          <w:t>www</w:t>
        </w:r>
        <w:r w:rsidRPr="00E46605">
          <w:rPr>
            <w:sz w:val="28"/>
            <w:szCs w:val="28"/>
            <w:lang w:eastAsia="en-US"/>
          </w:rPr>
          <w:t>.</w:t>
        </w:r>
        <w:proofErr w:type="spellStart"/>
        <w:r w:rsidRPr="00E46605">
          <w:rPr>
            <w:sz w:val="28"/>
            <w:szCs w:val="28"/>
            <w:lang w:val="en-US" w:eastAsia="en-US"/>
          </w:rPr>
          <w:t>infostat</w:t>
        </w:r>
        <w:proofErr w:type="spellEnd"/>
        <w:r w:rsidRPr="00E46605">
          <w:rPr>
            <w:sz w:val="28"/>
            <w:szCs w:val="28"/>
            <w:lang w:eastAsia="en-US"/>
          </w:rPr>
          <w:t>.</w:t>
        </w:r>
        <w:proofErr w:type="spellStart"/>
        <w:r w:rsidRPr="00E46605">
          <w:rPr>
            <w:sz w:val="28"/>
            <w:szCs w:val="28"/>
            <w:lang w:val="en-US" w:eastAsia="en-US"/>
          </w:rPr>
          <w:t>ru</w:t>
        </w:r>
        <w:proofErr w:type="spellEnd"/>
      </w:hyperlink>
    </w:p>
    <w:p w:rsidR="00A11F1E" w:rsidRPr="00E46605" w:rsidRDefault="00A11F1E">
      <w:pPr>
        <w:spacing w:line="276" w:lineRule="auto"/>
        <w:rPr>
          <w:sz w:val="28"/>
          <w:szCs w:val="28"/>
          <w:lang w:eastAsia="en-US"/>
        </w:rPr>
      </w:pPr>
    </w:p>
    <w:p w:rsidR="00A11F1E" w:rsidRPr="00E46605" w:rsidRDefault="00743D22">
      <w:pPr>
        <w:spacing w:line="276" w:lineRule="auto"/>
        <w:rPr>
          <w:sz w:val="28"/>
          <w:szCs w:val="28"/>
        </w:rPr>
      </w:pPr>
      <w:r w:rsidRPr="00E46605">
        <w:rPr>
          <w:sz w:val="28"/>
          <w:szCs w:val="28"/>
        </w:rPr>
        <w:t xml:space="preserve">Справочная правовая система «Кодекс» </w:t>
      </w:r>
      <w:hyperlink r:id="rId15">
        <w:r w:rsidRPr="00E46605">
          <w:rPr>
            <w:sz w:val="28"/>
            <w:szCs w:val="28"/>
            <w:lang w:val="en-US"/>
          </w:rPr>
          <w:t>http</w:t>
        </w:r>
        <w:r w:rsidRPr="00E46605">
          <w:rPr>
            <w:sz w:val="28"/>
            <w:szCs w:val="28"/>
          </w:rPr>
          <w:t>://</w:t>
        </w:r>
        <w:r w:rsidRPr="00E46605">
          <w:rPr>
            <w:sz w:val="28"/>
            <w:szCs w:val="28"/>
            <w:lang w:val="en-US"/>
          </w:rPr>
          <w:t>www</w:t>
        </w:r>
        <w:r w:rsidRPr="00E46605">
          <w:rPr>
            <w:sz w:val="28"/>
            <w:szCs w:val="28"/>
          </w:rPr>
          <w:t>.</w:t>
        </w:r>
        <w:proofErr w:type="spellStart"/>
        <w:r w:rsidRPr="00E46605">
          <w:rPr>
            <w:sz w:val="28"/>
            <w:szCs w:val="28"/>
            <w:lang w:val="en-US"/>
          </w:rPr>
          <w:t>kodeks</w:t>
        </w:r>
        <w:proofErr w:type="spellEnd"/>
        <w:r w:rsidRPr="00E46605">
          <w:rPr>
            <w:sz w:val="28"/>
            <w:szCs w:val="28"/>
          </w:rPr>
          <w:t>.</w:t>
        </w:r>
        <w:proofErr w:type="spellStart"/>
        <w:r w:rsidRPr="00E46605">
          <w:rPr>
            <w:sz w:val="28"/>
            <w:szCs w:val="28"/>
            <w:lang w:val="en-US"/>
          </w:rPr>
          <w:t>ru</w:t>
        </w:r>
        <w:proofErr w:type="spellEnd"/>
      </w:hyperlink>
    </w:p>
    <w:p w:rsidR="00A11F1E" w:rsidRPr="00E46605" w:rsidRDefault="00A11F1E">
      <w:pPr>
        <w:spacing w:line="276" w:lineRule="auto"/>
        <w:rPr>
          <w:sz w:val="28"/>
          <w:szCs w:val="28"/>
        </w:rPr>
      </w:pPr>
    </w:p>
    <w:p w:rsidR="00A11F1E" w:rsidRPr="00E46605" w:rsidRDefault="00743D22">
      <w:pPr>
        <w:spacing w:line="276" w:lineRule="auto"/>
        <w:rPr>
          <w:color w:val="000000" w:themeColor="text1"/>
          <w:sz w:val="28"/>
          <w:szCs w:val="28"/>
        </w:rPr>
      </w:pPr>
      <w:r w:rsidRPr="00E46605">
        <w:rPr>
          <w:sz w:val="28"/>
          <w:szCs w:val="28"/>
        </w:rPr>
        <w:t>Справочная правовая система «</w:t>
      </w:r>
      <w:proofErr w:type="spellStart"/>
      <w:r w:rsidRPr="00E46605">
        <w:rPr>
          <w:sz w:val="28"/>
          <w:szCs w:val="28"/>
        </w:rPr>
        <w:t>КонсультантПлюс</w:t>
      </w:r>
      <w:proofErr w:type="spellEnd"/>
      <w:r w:rsidRPr="00E46605">
        <w:rPr>
          <w:sz w:val="28"/>
          <w:szCs w:val="28"/>
        </w:rPr>
        <w:t>» http://www.consultant.ru</w:t>
      </w:r>
    </w:p>
    <w:p w:rsidR="00A11F1E" w:rsidRPr="00E46605" w:rsidRDefault="00A11F1E">
      <w:pPr>
        <w:spacing w:line="276" w:lineRule="auto"/>
        <w:rPr>
          <w:color w:val="000000" w:themeColor="text1"/>
          <w:sz w:val="28"/>
          <w:szCs w:val="28"/>
        </w:rPr>
      </w:pPr>
    </w:p>
    <w:p w:rsidR="00A11F1E" w:rsidRPr="00E46605" w:rsidRDefault="00743D22">
      <w:pPr>
        <w:spacing w:line="276" w:lineRule="auto"/>
        <w:rPr>
          <w:sz w:val="28"/>
          <w:szCs w:val="28"/>
        </w:rPr>
      </w:pPr>
      <w:r w:rsidRPr="00E46605">
        <w:rPr>
          <w:sz w:val="28"/>
          <w:szCs w:val="28"/>
        </w:rPr>
        <w:t>Справочная правовая система «Гарант» http://www.garant.ru</w:t>
      </w:r>
    </w:p>
    <w:p w:rsidR="00A11F1E" w:rsidRPr="00E46605" w:rsidRDefault="00A11F1E">
      <w:pPr>
        <w:spacing w:line="276" w:lineRule="auto"/>
        <w:rPr>
          <w:color w:val="000000" w:themeColor="text1"/>
          <w:sz w:val="28"/>
          <w:szCs w:val="28"/>
        </w:rPr>
      </w:pPr>
    </w:p>
    <w:p w:rsidR="00A11F1E" w:rsidRPr="00E46605" w:rsidRDefault="00743D22">
      <w:pPr>
        <w:spacing w:line="276" w:lineRule="auto"/>
        <w:rPr>
          <w:sz w:val="28"/>
          <w:szCs w:val="28"/>
        </w:rPr>
      </w:pPr>
      <w:r w:rsidRPr="00E46605">
        <w:rPr>
          <w:color w:val="000000" w:themeColor="text1"/>
          <w:sz w:val="28"/>
          <w:szCs w:val="28"/>
        </w:rPr>
        <w:t>Электронная библиотека Финансового</w:t>
      </w:r>
      <w:r w:rsidRPr="00E46605">
        <w:rPr>
          <w:sz w:val="28"/>
          <w:szCs w:val="28"/>
        </w:rPr>
        <w:t xml:space="preserve"> </w:t>
      </w:r>
      <w:r w:rsidRPr="00E46605">
        <w:rPr>
          <w:color w:val="000000" w:themeColor="text1"/>
          <w:sz w:val="28"/>
          <w:szCs w:val="28"/>
        </w:rPr>
        <w:t xml:space="preserve">университета (ЭБ) </w:t>
      </w:r>
      <w:hyperlink r:id="rId16">
        <w:r w:rsidRPr="00E46605">
          <w:rPr>
            <w:color w:val="000000" w:themeColor="text1"/>
            <w:sz w:val="28"/>
            <w:szCs w:val="28"/>
          </w:rPr>
          <w:t>http://elib.fa.ru/</w:t>
        </w:r>
      </w:hyperlink>
    </w:p>
    <w:p w:rsidR="00A11F1E" w:rsidRPr="00E46605" w:rsidRDefault="00A11F1E">
      <w:pPr>
        <w:rPr>
          <w:color w:val="000000" w:themeColor="text1"/>
          <w:sz w:val="28"/>
          <w:szCs w:val="28"/>
        </w:rPr>
      </w:pPr>
    </w:p>
    <w:p w:rsidR="00A11F1E" w:rsidRPr="00E46605" w:rsidRDefault="00743D22">
      <w:pPr>
        <w:rPr>
          <w:color w:val="000000" w:themeColor="text1"/>
          <w:sz w:val="28"/>
          <w:szCs w:val="28"/>
          <w:u w:val="single"/>
        </w:rPr>
      </w:pPr>
      <w:r w:rsidRPr="00E46605">
        <w:rPr>
          <w:color w:val="000000" w:themeColor="text1"/>
          <w:sz w:val="28"/>
          <w:szCs w:val="28"/>
        </w:rPr>
        <w:t xml:space="preserve">Электронно-библиотечная система BOOK.RU </w:t>
      </w:r>
      <w:hyperlink r:id="rId17">
        <w:r w:rsidRPr="00E46605">
          <w:rPr>
            <w:color w:val="000000" w:themeColor="text1"/>
            <w:sz w:val="28"/>
            <w:szCs w:val="28"/>
          </w:rPr>
          <w:t>http://www.book.ru</w:t>
        </w:r>
      </w:hyperlink>
    </w:p>
    <w:p w:rsidR="00A11F1E" w:rsidRPr="00E46605" w:rsidRDefault="00A11F1E">
      <w:pPr>
        <w:rPr>
          <w:color w:val="000000" w:themeColor="text1"/>
          <w:sz w:val="28"/>
          <w:szCs w:val="28"/>
          <w:u w:val="single"/>
        </w:rPr>
      </w:pPr>
    </w:p>
    <w:p w:rsidR="00A11F1E" w:rsidRPr="00E46605" w:rsidRDefault="00743D22">
      <w:pPr>
        <w:rPr>
          <w:color w:val="000000" w:themeColor="text1"/>
          <w:sz w:val="28"/>
          <w:szCs w:val="28"/>
        </w:rPr>
      </w:pPr>
      <w:r w:rsidRPr="00E46605">
        <w:rPr>
          <w:color w:val="000000" w:themeColor="text1"/>
          <w:sz w:val="28"/>
          <w:szCs w:val="28"/>
        </w:rPr>
        <w:t xml:space="preserve">Электронно-библиотечная система «Университетская библиотека ОНЛАЙН» </w:t>
      </w:r>
      <w:hyperlink r:id="rId18">
        <w:r w:rsidRPr="00E46605">
          <w:rPr>
            <w:color w:val="000000" w:themeColor="text1"/>
            <w:sz w:val="28"/>
            <w:szCs w:val="28"/>
            <w:lang w:val="en-US"/>
          </w:rPr>
          <w:t>http</w:t>
        </w:r>
        <w:r w:rsidRPr="00E46605">
          <w:rPr>
            <w:color w:val="000000" w:themeColor="text1"/>
            <w:sz w:val="28"/>
            <w:szCs w:val="28"/>
          </w:rPr>
          <w:t>://</w:t>
        </w:r>
        <w:proofErr w:type="spellStart"/>
        <w:r w:rsidRPr="00E46605">
          <w:rPr>
            <w:color w:val="000000" w:themeColor="text1"/>
            <w:sz w:val="28"/>
            <w:szCs w:val="28"/>
            <w:lang w:val="en-US"/>
          </w:rPr>
          <w:t>biblioclub</w:t>
        </w:r>
        <w:proofErr w:type="spellEnd"/>
        <w:r w:rsidRPr="00E46605">
          <w:rPr>
            <w:color w:val="000000" w:themeColor="text1"/>
            <w:sz w:val="28"/>
            <w:szCs w:val="28"/>
          </w:rPr>
          <w:t>.</w:t>
        </w:r>
        <w:proofErr w:type="spellStart"/>
        <w:r w:rsidRPr="00E46605">
          <w:rPr>
            <w:color w:val="000000" w:themeColor="text1"/>
            <w:sz w:val="28"/>
            <w:szCs w:val="28"/>
            <w:lang w:val="en-US"/>
          </w:rPr>
          <w:t>ru</w:t>
        </w:r>
        <w:proofErr w:type="spellEnd"/>
        <w:r w:rsidRPr="00E46605">
          <w:rPr>
            <w:color w:val="000000" w:themeColor="text1"/>
            <w:sz w:val="28"/>
            <w:szCs w:val="28"/>
          </w:rPr>
          <w:t>/</w:t>
        </w:r>
      </w:hyperlink>
    </w:p>
    <w:p w:rsidR="00A11F1E" w:rsidRPr="00E46605" w:rsidRDefault="00A11F1E">
      <w:pPr>
        <w:rPr>
          <w:color w:val="000000" w:themeColor="text1"/>
          <w:sz w:val="28"/>
          <w:szCs w:val="28"/>
        </w:rPr>
      </w:pPr>
    </w:p>
    <w:p w:rsidR="00A11F1E" w:rsidRPr="00E46605" w:rsidRDefault="00743D22">
      <w:pPr>
        <w:rPr>
          <w:color w:val="000000" w:themeColor="text1"/>
          <w:sz w:val="28"/>
          <w:szCs w:val="28"/>
          <w:u w:val="single"/>
        </w:rPr>
      </w:pPr>
      <w:r w:rsidRPr="00E46605">
        <w:rPr>
          <w:color w:val="000000" w:themeColor="text1"/>
          <w:sz w:val="28"/>
          <w:szCs w:val="28"/>
        </w:rPr>
        <w:t xml:space="preserve">Электронно-библиотечная система </w:t>
      </w:r>
      <w:proofErr w:type="spellStart"/>
      <w:r w:rsidRPr="00E46605">
        <w:rPr>
          <w:color w:val="000000" w:themeColor="text1"/>
          <w:sz w:val="28"/>
          <w:szCs w:val="28"/>
          <w:lang w:val="en-US"/>
        </w:rPr>
        <w:t>Znanium</w:t>
      </w:r>
      <w:proofErr w:type="spellEnd"/>
      <w:r w:rsidRPr="00E46605">
        <w:rPr>
          <w:color w:val="000000" w:themeColor="text1"/>
          <w:sz w:val="28"/>
          <w:szCs w:val="28"/>
        </w:rPr>
        <w:t xml:space="preserve"> </w:t>
      </w:r>
      <w:hyperlink r:id="rId19">
        <w:r w:rsidRPr="00E46605">
          <w:rPr>
            <w:color w:val="000000" w:themeColor="text1"/>
            <w:sz w:val="28"/>
            <w:szCs w:val="28"/>
          </w:rPr>
          <w:t>http://www.znanium.com</w:t>
        </w:r>
      </w:hyperlink>
    </w:p>
    <w:p w:rsidR="00A11F1E" w:rsidRPr="00E46605" w:rsidRDefault="00A11F1E">
      <w:pPr>
        <w:rPr>
          <w:color w:val="000000" w:themeColor="text1"/>
          <w:sz w:val="28"/>
          <w:szCs w:val="28"/>
          <w:u w:val="single"/>
        </w:rPr>
      </w:pPr>
    </w:p>
    <w:p w:rsidR="00A11F1E" w:rsidRPr="00E46605" w:rsidRDefault="00743D22">
      <w:pPr>
        <w:rPr>
          <w:color w:val="000000" w:themeColor="text1"/>
          <w:sz w:val="28"/>
          <w:szCs w:val="28"/>
        </w:rPr>
      </w:pPr>
      <w:r w:rsidRPr="00E46605">
        <w:rPr>
          <w:color w:val="000000" w:themeColor="text1"/>
          <w:sz w:val="28"/>
          <w:szCs w:val="28"/>
        </w:rPr>
        <w:t xml:space="preserve">Электронно-библиотечная система издательства «ЮРАЙТ» </w:t>
      </w:r>
      <w:hyperlink r:id="rId20">
        <w:r w:rsidRPr="00E46605">
          <w:rPr>
            <w:color w:val="000000" w:themeColor="text1"/>
            <w:sz w:val="28"/>
            <w:szCs w:val="28"/>
          </w:rPr>
          <w:t>https://urait.ru/</w:t>
        </w:r>
      </w:hyperlink>
    </w:p>
    <w:p w:rsidR="00A11F1E" w:rsidRPr="00E46605" w:rsidRDefault="00A11F1E">
      <w:pPr>
        <w:rPr>
          <w:color w:val="000000" w:themeColor="text1"/>
          <w:sz w:val="28"/>
          <w:szCs w:val="28"/>
        </w:rPr>
      </w:pPr>
    </w:p>
    <w:p w:rsidR="00A11F1E" w:rsidRPr="00E46605" w:rsidRDefault="00743D22">
      <w:pPr>
        <w:rPr>
          <w:color w:val="000000" w:themeColor="text1"/>
          <w:sz w:val="28"/>
          <w:szCs w:val="28"/>
        </w:rPr>
      </w:pPr>
      <w:r w:rsidRPr="00E46605">
        <w:rPr>
          <w:color w:val="000000" w:themeColor="text1"/>
          <w:sz w:val="28"/>
          <w:szCs w:val="28"/>
        </w:rPr>
        <w:t>Электронно-библиотечная система издательства Проспект http://ebs.prospekt.org/books</w:t>
      </w:r>
    </w:p>
    <w:p w:rsidR="00A11F1E" w:rsidRPr="00E46605" w:rsidRDefault="00A11F1E">
      <w:pPr>
        <w:rPr>
          <w:color w:val="000000" w:themeColor="text1"/>
          <w:sz w:val="28"/>
          <w:szCs w:val="28"/>
        </w:rPr>
      </w:pPr>
    </w:p>
    <w:p w:rsidR="00A11F1E" w:rsidRPr="00E46605" w:rsidRDefault="00743D22">
      <w:pPr>
        <w:rPr>
          <w:rStyle w:val="-0"/>
          <w:color w:val="000000" w:themeColor="text1"/>
        </w:rPr>
      </w:pPr>
      <w:r w:rsidRPr="00E46605">
        <w:rPr>
          <w:color w:val="000000" w:themeColor="text1"/>
          <w:sz w:val="28"/>
          <w:szCs w:val="28"/>
        </w:rPr>
        <w:t xml:space="preserve">Деловая онлайн-библиотека </w:t>
      </w:r>
      <w:proofErr w:type="spellStart"/>
      <w:r w:rsidRPr="00E46605">
        <w:rPr>
          <w:color w:val="000000" w:themeColor="text1"/>
          <w:sz w:val="28"/>
          <w:szCs w:val="28"/>
          <w:lang w:val="en-US"/>
        </w:rPr>
        <w:t>Alpina</w:t>
      </w:r>
      <w:proofErr w:type="spellEnd"/>
      <w:r w:rsidRPr="00E46605">
        <w:rPr>
          <w:color w:val="000000" w:themeColor="text1"/>
          <w:sz w:val="28"/>
          <w:szCs w:val="28"/>
        </w:rPr>
        <w:t xml:space="preserve"> </w:t>
      </w:r>
      <w:r w:rsidRPr="00E46605">
        <w:rPr>
          <w:color w:val="000000" w:themeColor="text1"/>
          <w:sz w:val="28"/>
          <w:szCs w:val="28"/>
          <w:lang w:val="en-US"/>
        </w:rPr>
        <w:t>Digital</w:t>
      </w:r>
      <w:r w:rsidRPr="00E46605">
        <w:rPr>
          <w:color w:val="000000" w:themeColor="text1"/>
        </w:rPr>
        <w:t xml:space="preserve"> </w:t>
      </w:r>
      <w:hyperlink r:id="rId21">
        <w:r w:rsidRPr="00E46605">
          <w:rPr>
            <w:color w:val="000000" w:themeColor="text1"/>
            <w:sz w:val="28"/>
            <w:szCs w:val="28"/>
          </w:rPr>
          <w:t>http://lib.alpinadigital.ru/</w:t>
        </w:r>
      </w:hyperlink>
    </w:p>
    <w:p w:rsidR="00A11F1E" w:rsidRPr="00E46605" w:rsidRDefault="00A11F1E">
      <w:pPr>
        <w:rPr>
          <w:rStyle w:val="-0"/>
          <w:color w:val="000000" w:themeColor="text1"/>
        </w:rPr>
      </w:pPr>
    </w:p>
    <w:p w:rsidR="00A11F1E" w:rsidRPr="00E46605" w:rsidRDefault="00743D22">
      <w:pPr>
        <w:rPr>
          <w:sz w:val="28"/>
          <w:szCs w:val="28"/>
        </w:rPr>
      </w:pPr>
      <w:r w:rsidRPr="00E46605">
        <w:rPr>
          <w:sz w:val="28"/>
          <w:szCs w:val="28"/>
        </w:rPr>
        <w:t>Научная электронная библиотека «</w:t>
      </w:r>
      <w:proofErr w:type="spellStart"/>
      <w:r w:rsidRPr="00E46605">
        <w:rPr>
          <w:sz w:val="28"/>
          <w:szCs w:val="28"/>
        </w:rPr>
        <w:t>КиберЛенинка</w:t>
      </w:r>
      <w:proofErr w:type="spellEnd"/>
      <w:r w:rsidRPr="00E46605">
        <w:rPr>
          <w:sz w:val="28"/>
          <w:szCs w:val="28"/>
        </w:rPr>
        <w:t xml:space="preserve">» </w:t>
      </w:r>
      <w:hyperlink r:id="rId22">
        <w:r w:rsidRPr="00E46605">
          <w:rPr>
            <w:sz w:val="28"/>
            <w:szCs w:val="28"/>
          </w:rPr>
          <w:t>https://cyberleninka.ru/</w:t>
        </w:r>
      </w:hyperlink>
    </w:p>
    <w:p w:rsidR="00A11F1E" w:rsidRPr="00E46605" w:rsidRDefault="00A11F1E">
      <w:pPr>
        <w:rPr>
          <w:sz w:val="28"/>
          <w:szCs w:val="28"/>
        </w:rPr>
      </w:pPr>
    </w:p>
    <w:p w:rsidR="00A11F1E" w:rsidRPr="00E46605" w:rsidRDefault="00743D22">
      <w:pPr>
        <w:rPr>
          <w:sz w:val="28"/>
          <w:szCs w:val="28"/>
        </w:rPr>
      </w:pPr>
      <w:r w:rsidRPr="00E46605">
        <w:rPr>
          <w:sz w:val="28"/>
          <w:szCs w:val="28"/>
        </w:rPr>
        <w:lastRenderedPageBreak/>
        <w:t>КОНТИНЕНТ: Информационная система http://continent-online.com/</w:t>
      </w:r>
    </w:p>
    <w:p w:rsidR="00A11F1E" w:rsidRPr="00E46605" w:rsidRDefault="00743D22">
      <w:pPr>
        <w:pStyle w:val="1"/>
        <w:ind w:firstLine="709"/>
        <w:jc w:val="both"/>
        <w:rPr>
          <w:rFonts w:ascii="Times New Roman" w:hAnsi="Times New Roman" w:cs="Times New Roman"/>
          <w:bCs w:val="0"/>
          <w:sz w:val="28"/>
          <w:szCs w:val="28"/>
        </w:rPr>
      </w:pPr>
      <w:bookmarkStart w:id="15" w:name="_Toc83984733"/>
      <w:r w:rsidRPr="00E46605">
        <w:rPr>
          <w:rFonts w:ascii="Times New Roman" w:hAnsi="Times New Roman" w:cs="Times New Roman"/>
          <w:bCs w:val="0"/>
          <w:sz w:val="28"/>
          <w:szCs w:val="28"/>
        </w:rPr>
        <w:t>10. Методические указания для обучающихся по освоению дисциплины</w:t>
      </w:r>
      <w:bookmarkEnd w:id="15"/>
    </w:p>
    <w:p w:rsidR="00A11F1E" w:rsidRPr="00E46605" w:rsidRDefault="00743D22">
      <w:pPr>
        <w:spacing w:line="348" w:lineRule="auto"/>
        <w:ind w:firstLine="709"/>
        <w:jc w:val="center"/>
        <w:rPr>
          <w:b/>
          <w:sz w:val="28"/>
        </w:rPr>
      </w:pPr>
      <w:r w:rsidRPr="00E46605">
        <w:rPr>
          <w:b/>
          <w:sz w:val="28"/>
        </w:rPr>
        <w:t>Методические рекомендации по написанию контрольной работы</w:t>
      </w:r>
    </w:p>
    <w:p w:rsidR="00A11F1E" w:rsidRPr="00E46605" w:rsidRDefault="00743D22">
      <w:pPr>
        <w:pStyle w:val="af7"/>
        <w:widowControl/>
        <w:spacing w:line="348" w:lineRule="auto"/>
        <w:ind w:left="0" w:firstLine="709"/>
        <w:jc w:val="both"/>
        <w:rPr>
          <w:sz w:val="28"/>
          <w:szCs w:val="28"/>
        </w:rPr>
      </w:pPr>
      <w:r w:rsidRPr="00E46605">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rsidR="00A11F1E" w:rsidRPr="00E46605" w:rsidRDefault="00743D22">
      <w:pPr>
        <w:pStyle w:val="af7"/>
        <w:widowControl/>
        <w:spacing w:line="348" w:lineRule="auto"/>
        <w:ind w:left="0" w:firstLine="709"/>
        <w:jc w:val="both"/>
        <w:rPr>
          <w:sz w:val="28"/>
          <w:szCs w:val="28"/>
        </w:rPr>
      </w:pPr>
      <w:r w:rsidRPr="00E46605">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rsidR="00A11F1E" w:rsidRPr="00E46605" w:rsidRDefault="00743D22">
      <w:pPr>
        <w:pStyle w:val="af7"/>
        <w:widowControl/>
        <w:spacing w:line="348" w:lineRule="auto"/>
        <w:ind w:left="0" w:firstLine="709"/>
        <w:jc w:val="both"/>
        <w:rPr>
          <w:sz w:val="28"/>
          <w:szCs w:val="28"/>
        </w:rPr>
      </w:pPr>
      <w:r w:rsidRPr="00E46605">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A11F1E" w:rsidRPr="00E46605" w:rsidRDefault="00743D22">
      <w:pPr>
        <w:pStyle w:val="af7"/>
        <w:widowControl/>
        <w:spacing w:line="348" w:lineRule="auto"/>
        <w:ind w:left="0" w:firstLine="709"/>
        <w:jc w:val="both"/>
        <w:rPr>
          <w:sz w:val="28"/>
          <w:szCs w:val="28"/>
        </w:rPr>
      </w:pPr>
      <w:r w:rsidRPr="00E46605">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A11F1E" w:rsidRPr="00E46605" w:rsidRDefault="00743D22">
      <w:pPr>
        <w:pStyle w:val="af7"/>
        <w:widowControl/>
        <w:spacing w:line="348" w:lineRule="auto"/>
        <w:ind w:left="0" w:firstLine="709"/>
        <w:jc w:val="both"/>
        <w:rPr>
          <w:sz w:val="28"/>
          <w:szCs w:val="28"/>
        </w:rPr>
      </w:pPr>
      <w:r w:rsidRPr="00E46605">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rsidR="00A11F1E" w:rsidRPr="00E46605" w:rsidRDefault="00743D22">
      <w:pPr>
        <w:pStyle w:val="af7"/>
        <w:widowControl/>
        <w:spacing w:line="348" w:lineRule="auto"/>
        <w:ind w:left="0" w:firstLine="709"/>
        <w:jc w:val="both"/>
        <w:rPr>
          <w:sz w:val="28"/>
          <w:szCs w:val="28"/>
        </w:rPr>
      </w:pPr>
      <w:r w:rsidRPr="00E46605">
        <w:rPr>
          <w:sz w:val="28"/>
          <w:szCs w:val="28"/>
        </w:rPr>
        <w:t>Оценка контрольных работ студентов проводится в процессе текущего контроля успеваемости студентов.</w:t>
      </w:r>
    </w:p>
    <w:p w:rsidR="00A11F1E" w:rsidRPr="00E46605" w:rsidRDefault="00743D22">
      <w:pPr>
        <w:pStyle w:val="af7"/>
        <w:widowControl/>
        <w:spacing w:line="348" w:lineRule="auto"/>
        <w:ind w:left="0" w:firstLine="709"/>
        <w:jc w:val="both"/>
        <w:rPr>
          <w:sz w:val="28"/>
          <w:szCs w:val="28"/>
        </w:rPr>
      </w:pPr>
      <w:r w:rsidRPr="00E46605">
        <w:rPr>
          <w:sz w:val="28"/>
          <w:szCs w:val="28"/>
        </w:rPr>
        <w:t>Требования к выполнению контрольных работ:</w:t>
      </w:r>
    </w:p>
    <w:p w:rsidR="00A11F1E" w:rsidRPr="00E46605" w:rsidRDefault="00743D22">
      <w:pPr>
        <w:pStyle w:val="af7"/>
        <w:widowControl/>
        <w:spacing w:line="348" w:lineRule="auto"/>
        <w:ind w:left="0" w:firstLine="709"/>
        <w:jc w:val="both"/>
        <w:rPr>
          <w:sz w:val="28"/>
          <w:szCs w:val="28"/>
        </w:rPr>
      </w:pPr>
      <w:r w:rsidRPr="00E46605">
        <w:rPr>
          <w:sz w:val="28"/>
          <w:szCs w:val="28"/>
        </w:rPr>
        <w:t>четкость и последовательность изложения материала;</w:t>
      </w:r>
    </w:p>
    <w:p w:rsidR="00A11F1E" w:rsidRPr="00E46605" w:rsidRDefault="00743D22">
      <w:pPr>
        <w:pStyle w:val="af7"/>
        <w:widowControl/>
        <w:spacing w:line="348" w:lineRule="auto"/>
        <w:ind w:left="0" w:firstLine="709"/>
        <w:jc w:val="both"/>
        <w:rPr>
          <w:sz w:val="28"/>
          <w:szCs w:val="28"/>
        </w:rPr>
      </w:pPr>
      <w:r w:rsidRPr="00E46605">
        <w:rPr>
          <w:sz w:val="28"/>
          <w:szCs w:val="28"/>
        </w:rPr>
        <w:t>наличие обобщений и выводов, сделанных на основе изучения информационных источников по данной теме (в случае необходимости);</w:t>
      </w:r>
    </w:p>
    <w:p w:rsidR="00A11F1E" w:rsidRPr="00E46605" w:rsidRDefault="00743D22">
      <w:pPr>
        <w:pStyle w:val="af7"/>
        <w:widowControl/>
        <w:spacing w:line="348" w:lineRule="auto"/>
        <w:ind w:left="0" w:firstLine="709"/>
        <w:jc w:val="both"/>
        <w:rPr>
          <w:sz w:val="28"/>
          <w:szCs w:val="28"/>
        </w:rPr>
      </w:pPr>
      <w:r w:rsidRPr="00E46605">
        <w:rPr>
          <w:sz w:val="28"/>
          <w:szCs w:val="28"/>
        </w:rPr>
        <w:t>правильность и в полном объеме решение имеющихся в задании практических задач;</w:t>
      </w:r>
    </w:p>
    <w:p w:rsidR="00A11F1E" w:rsidRPr="00E46605" w:rsidRDefault="00743D22">
      <w:pPr>
        <w:pStyle w:val="af7"/>
        <w:widowControl/>
        <w:spacing w:line="348" w:lineRule="auto"/>
        <w:ind w:left="0" w:firstLine="709"/>
        <w:jc w:val="both"/>
        <w:rPr>
          <w:sz w:val="28"/>
          <w:szCs w:val="28"/>
        </w:rPr>
      </w:pPr>
      <w:r w:rsidRPr="00E46605">
        <w:rPr>
          <w:sz w:val="28"/>
          <w:szCs w:val="28"/>
        </w:rPr>
        <w:t>использование современных способов поиска, обработки и анализа информации;</w:t>
      </w:r>
    </w:p>
    <w:p w:rsidR="00A11F1E" w:rsidRPr="00E46605" w:rsidRDefault="00743D22">
      <w:pPr>
        <w:pStyle w:val="af7"/>
        <w:widowControl/>
        <w:spacing w:line="348" w:lineRule="auto"/>
        <w:ind w:left="0" w:firstLine="709"/>
        <w:jc w:val="both"/>
        <w:rPr>
          <w:sz w:val="28"/>
          <w:szCs w:val="28"/>
        </w:rPr>
      </w:pPr>
      <w:r w:rsidRPr="00E46605">
        <w:rPr>
          <w:sz w:val="28"/>
          <w:szCs w:val="28"/>
        </w:rPr>
        <w:t>самостоятельность выполнения.</w:t>
      </w:r>
    </w:p>
    <w:p w:rsidR="00A11F1E" w:rsidRPr="00E46605" w:rsidRDefault="00743D22">
      <w:pPr>
        <w:pStyle w:val="af7"/>
        <w:widowControl/>
        <w:spacing w:line="348" w:lineRule="auto"/>
        <w:ind w:left="0" w:firstLine="709"/>
        <w:jc w:val="both"/>
        <w:rPr>
          <w:sz w:val="28"/>
          <w:szCs w:val="28"/>
        </w:rPr>
      </w:pPr>
      <w:r w:rsidRPr="00E46605">
        <w:rPr>
          <w:sz w:val="28"/>
          <w:szCs w:val="28"/>
        </w:rPr>
        <w:lastRenderedPageBreak/>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rsidR="00A11F1E" w:rsidRPr="00E46605" w:rsidRDefault="00743D22">
      <w:pPr>
        <w:spacing w:line="348" w:lineRule="auto"/>
        <w:ind w:firstLine="709"/>
        <w:jc w:val="center"/>
        <w:rPr>
          <w:b/>
          <w:bCs/>
          <w:iCs/>
          <w:sz w:val="28"/>
          <w:szCs w:val="28"/>
        </w:rPr>
      </w:pPr>
      <w:r w:rsidRPr="00E46605">
        <w:rPr>
          <w:b/>
          <w:bCs/>
          <w:iCs/>
          <w:sz w:val="28"/>
          <w:szCs w:val="28"/>
        </w:rPr>
        <w:t>Общие рекомендации</w:t>
      </w:r>
    </w:p>
    <w:p w:rsidR="00A11F1E" w:rsidRPr="00E46605" w:rsidRDefault="00743D22">
      <w:pPr>
        <w:spacing w:line="348" w:lineRule="auto"/>
        <w:ind w:firstLine="709"/>
        <w:jc w:val="both"/>
        <w:rPr>
          <w:bCs/>
          <w:sz w:val="28"/>
          <w:szCs w:val="28"/>
        </w:rPr>
      </w:pPr>
      <w:r w:rsidRPr="00E46605">
        <w:rPr>
          <w:bCs/>
          <w:sz w:val="28"/>
          <w:szCs w:val="28"/>
        </w:rPr>
        <w:t xml:space="preserve">При изучении учебной дисциплины «Управление изменениями на государственной службе» необходимо учитывать, что ее актуальность и содержание обусловлены необходимостью повышения эффективности и результативности государственного управления, преодоления аномалий в органах власти, изменением задач государственной службы и роли государственных служащих в новых условиях. «Управление изменениями на государственной службе» как учебная дисциплина – целостная система знаний, использующая для раскрытия своего предмета принципы и методы различных наук (юридических, философских, политических, социологических, психологических, </w:t>
      </w:r>
      <w:proofErr w:type="spellStart"/>
      <w:r w:rsidRPr="00E46605">
        <w:rPr>
          <w:bCs/>
          <w:sz w:val="28"/>
          <w:szCs w:val="28"/>
        </w:rPr>
        <w:t>кадроведческих</w:t>
      </w:r>
      <w:proofErr w:type="spellEnd"/>
      <w:r w:rsidRPr="00E46605">
        <w:rPr>
          <w:bCs/>
          <w:sz w:val="28"/>
          <w:szCs w:val="28"/>
        </w:rPr>
        <w:t xml:space="preserve"> и др.). В центре внимания дисциплины – основные аспекты методологии, теории и методики управления изменениями, особенности управления изменениями на разных этапах жизненного цикла организации, основные направления изменений на государственной службе. </w:t>
      </w:r>
    </w:p>
    <w:p w:rsidR="00A11F1E" w:rsidRPr="00E46605" w:rsidRDefault="00743D22">
      <w:pPr>
        <w:spacing w:line="348" w:lineRule="auto"/>
        <w:ind w:firstLine="709"/>
        <w:jc w:val="both"/>
        <w:rPr>
          <w:bCs/>
          <w:sz w:val="28"/>
          <w:szCs w:val="28"/>
        </w:rPr>
      </w:pPr>
      <w:r w:rsidRPr="00E46605">
        <w:rPr>
          <w:bCs/>
          <w:sz w:val="28"/>
          <w:szCs w:val="28"/>
        </w:rPr>
        <w:t xml:space="preserve">При изучении учебной дисциплины «Управление изменениями на государственной службе» рекомендуется: 1) собирать и анализировать информацию о текущих и перспективных изменениях в сфере государственного управления; 2) не останавливаться на понятиях и проблемах, отражающих современную ситуацию внедрения инноваций на государственной службе, пытаться прогнозировать также возможные варианты ее развития, обобщая в этих целях лучшие примеры отечественной и зарубежной практики. 3) критически и творчески относиться к существующей теории, оценивать ее полезность через практику, осмысление личного опыта, и, таким образом, «снимать» противоречащие практике положения; 4) 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 5) тщательно готовиться к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w:t>
      </w:r>
      <w:r w:rsidRPr="00E46605">
        <w:rPr>
          <w:bCs/>
          <w:sz w:val="28"/>
          <w:szCs w:val="28"/>
        </w:rPr>
        <w:lastRenderedPageBreak/>
        <w:t xml:space="preserve">времени для индивидуальной работы с учетом расписания занятий и жизненных обстоятельств и др.). </w:t>
      </w:r>
    </w:p>
    <w:p w:rsidR="00A11F1E" w:rsidRPr="00E46605" w:rsidRDefault="00743D22">
      <w:pPr>
        <w:spacing w:before="120" w:after="120" w:line="348" w:lineRule="auto"/>
        <w:ind w:firstLine="709"/>
        <w:rPr>
          <w:bCs/>
          <w:sz w:val="28"/>
          <w:szCs w:val="28"/>
        </w:rPr>
      </w:pPr>
      <w:r w:rsidRPr="00E46605">
        <w:rPr>
          <w:b/>
          <w:bCs/>
          <w:sz w:val="28"/>
          <w:szCs w:val="28"/>
        </w:rPr>
        <w:t>Методические рекомендации по подготовке к лекционным занятиям</w:t>
      </w:r>
      <w:r w:rsidRPr="00E46605">
        <w:rPr>
          <w:bCs/>
          <w:sz w:val="28"/>
          <w:szCs w:val="28"/>
        </w:rPr>
        <w:t xml:space="preserve"> </w:t>
      </w:r>
    </w:p>
    <w:p w:rsidR="00A11F1E" w:rsidRPr="00E46605" w:rsidRDefault="00743D22">
      <w:pPr>
        <w:spacing w:line="348" w:lineRule="auto"/>
        <w:ind w:firstLine="709"/>
        <w:jc w:val="both"/>
        <w:rPr>
          <w:bCs/>
          <w:sz w:val="28"/>
          <w:szCs w:val="28"/>
        </w:rPr>
      </w:pPr>
      <w:r w:rsidRPr="00E46605">
        <w:rPr>
          <w:bCs/>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преподающих эту дисциплину. 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w:t>
      </w:r>
    </w:p>
    <w:p w:rsidR="00A11F1E" w:rsidRPr="00E46605" w:rsidRDefault="00743D22">
      <w:pPr>
        <w:spacing w:line="348" w:lineRule="auto"/>
        <w:ind w:firstLine="709"/>
        <w:jc w:val="both"/>
        <w:rPr>
          <w:bCs/>
          <w:sz w:val="28"/>
          <w:szCs w:val="28"/>
        </w:rPr>
      </w:pPr>
      <w:r w:rsidRPr="00E46605">
        <w:rPr>
          <w:bCs/>
          <w:sz w:val="28"/>
          <w:szCs w:val="28"/>
        </w:rPr>
        <w:t xml:space="preserve">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 </w:t>
      </w:r>
    </w:p>
    <w:p w:rsidR="00A11F1E" w:rsidRPr="00E46605" w:rsidRDefault="00743D22">
      <w:pPr>
        <w:spacing w:before="120" w:after="120" w:line="348" w:lineRule="auto"/>
        <w:ind w:firstLine="709"/>
        <w:rPr>
          <w:b/>
          <w:bCs/>
          <w:sz w:val="28"/>
          <w:szCs w:val="28"/>
        </w:rPr>
      </w:pPr>
      <w:r w:rsidRPr="00E46605">
        <w:rPr>
          <w:b/>
          <w:bCs/>
          <w:sz w:val="28"/>
          <w:szCs w:val="28"/>
        </w:rPr>
        <w:t xml:space="preserve">Методические указания студентам по подготовке к семинарским и практическим занятиям </w:t>
      </w:r>
    </w:p>
    <w:p w:rsidR="00A11F1E" w:rsidRPr="00E46605" w:rsidRDefault="00743D22">
      <w:pPr>
        <w:spacing w:line="348" w:lineRule="auto"/>
        <w:ind w:firstLine="709"/>
        <w:jc w:val="both"/>
        <w:rPr>
          <w:bCs/>
          <w:sz w:val="28"/>
          <w:szCs w:val="28"/>
        </w:rPr>
      </w:pPr>
      <w:r w:rsidRPr="00E46605">
        <w:rPr>
          <w:bCs/>
          <w:sz w:val="28"/>
          <w:szCs w:val="28"/>
        </w:rPr>
        <w:t xml:space="preserve">При подготовке к </w:t>
      </w:r>
      <w:r w:rsidRPr="00E46605">
        <w:rPr>
          <w:sz w:val="28"/>
          <w:szCs w:val="28"/>
        </w:rPr>
        <w:t>семинарским и практическому</w:t>
      </w:r>
      <w:r w:rsidRPr="00E46605">
        <w:rPr>
          <w:bCs/>
          <w:sz w:val="28"/>
          <w:szCs w:val="28"/>
        </w:rPr>
        <w:t xml:space="preserve"> занятиям студенты по согласованию с преподавателем самостоятельно изучают и анализируют нормативную правовую базу рассматриваемой темы, ведут поиск и сбор эмпирической информации, характеризующий процесс институциональных, организационных или технологических изменений на государственной службе, разрабатывают предложения по ее совершенствованию. Результатом самостоятельной работы по подготовке к практическому занятию </w:t>
      </w:r>
      <w:r w:rsidRPr="00E46605">
        <w:rPr>
          <w:bCs/>
          <w:sz w:val="28"/>
          <w:szCs w:val="28"/>
        </w:rPr>
        <w:lastRenderedPageBreak/>
        <w:t xml:space="preserve">являются: отчеты по теме задания, справки и конкретные предложения. В ходе аудиторной работы студенты делают доклады с использованием средств мультимедиа, имитационного моделирования и др. информационных и исследовательских технологий, которые обсуждаются методом групповой дискуссии. По усмотрению преподавателя на период подготовки и проведения практического занятия могут создаваться творческие группы с разделением ролей (обязанностей) внутри них. </w:t>
      </w:r>
    </w:p>
    <w:p w:rsidR="00A11F1E" w:rsidRPr="00E46605" w:rsidRDefault="00743D22">
      <w:pPr>
        <w:spacing w:line="348" w:lineRule="auto"/>
        <w:ind w:firstLine="709"/>
        <w:jc w:val="both"/>
        <w:rPr>
          <w:bCs/>
          <w:sz w:val="28"/>
          <w:szCs w:val="28"/>
        </w:rPr>
      </w:pPr>
      <w:r w:rsidRPr="00E46605">
        <w:rPr>
          <w:bCs/>
          <w:sz w:val="28"/>
          <w:szCs w:val="28"/>
        </w:rPr>
        <w:t xml:space="preserve">Обсуждение студентами вопросов семинара – рассмотрение какого-либо вопроса, направленное на нахождение истины или достижение лучшего взаимопонимания в группе. Групповые обсуждения способствуют лучшему усвоению изучаемого материала. На первом этапе группового обсуждения студенты уясняют проблему, сформулированную преподавателем, на что выделяется определенное время, в течение которого студенты должны подготовить аргументированный развернутый ответ. </w:t>
      </w:r>
    </w:p>
    <w:p w:rsidR="00A11F1E" w:rsidRPr="00E46605" w:rsidRDefault="00743D22">
      <w:pPr>
        <w:spacing w:line="348" w:lineRule="auto"/>
        <w:ind w:firstLine="709"/>
        <w:jc w:val="both"/>
        <w:rPr>
          <w:bCs/>
          <w:sz w:val="28"/>
          <w:szCs w:val="28"/>
        </w:rPr>
      </w:pPr>
      <w:r w:rsidRPr="00E46605">
        <w:rPr>
          <w:bCs/>
          <w:sz w:val="28"/>
          <w:szCs w:val="28"/>
        </w:rPr>
        <w:t xml:space="preserve">Преподаватель может устанавливать определенные правила проведения группового обсуждения: </w:t>
      </w:r>
    </w:p>
    <w:p w:rsidR="00A11F1E" w:rsidRPr="00E46605" w:rsidRDefault="00743D22">
      <w:pPr>
        <w:numPr>
          <w:ilvl w:val="0"/>
          <w:numId w:val="5"/>
        </w:numPr>
        <w:tabs>
          <w:tab w:val="left" w:pos="1134"/>
        </w:tabs>
        <w:spacing w:line="348" w:lineRule="auto"/>
        <w:ind w:left="0" w:firstLine="709"/>
        <w:jc w:val="both"/>
        <w:rPr>
          <w:bCs/>
          <w:sz w:val="28"/>
          <w:szCs w:val="28"/>
        </w:rPr>
      </w:pPr>
      <w:r w:rsidRPr="00E46605">
        <w:rPr>
          <w:bCs/>
          <w:sz w:val="28"/>
          <w:szCs w:val="28"/>
        </w:rPr>
        <w:t xml:space="preserve">задавать определенные рамки обсуждения; </w:t>
      </w:r>
    </w:p>
    <w:p w:rsidR="00A11F1E" w:rsidRPr="00E46605" w:rsidRDefault="00743D22">
      <w:pPr>
        <w:numPr>
          <w:ilvl w:val="0"/>
          <w:numId w:val="5"/>
        </w:numPr>
        <w:tabs>
          <w:tab w:val="left" w:pos="1134"/>
        </w:tabs>
        <w:spacing w:line="348" w:lineRule="auto"/>
        <w:ind w:left="0" w:firstLine="709"/>
        <w:jc w:val="both"/>
        <w:rPr>
          <w:bCs/>
          <w:sz w:val="28"/>
          <w:szCs w:val="28"/>
        </w:rPr>
      </w:pPr>
      <w:r w:rsidRPr="00E46605">
        <w:rPr>
          <w:bCs/>
          <w:sz w:val="28"/>
          <w:szCs w:val="28"/>
        </w:rPr>
        <w:t xml:space="preserve">ввести алгоритм выработки общего мнения; </w:t>
      </w:r>
    </w:p>
    <w:p w:rsidR="00A11F1E" w:rsidRPr="00E46605" w:rsidRDefault="00743D22">
      <w:pPr>
        <w:numPr>
          <w:ilvl w:val="0"/>
          <w:numId w:val="5"/>
        </w:numPr>
        <w:tabs>
          <w:tab w:val="left" w:pos="1134"/>
        </w:tabs>
        <w:spacing w:line="348" w:lineRule="auto"/>
        <w:ind w:left="0" w:firstLine="709"/>
        <w:jc w:val="both"/>
        <w:rPr>
          <w:bCs/>
          <w:sz w:val="28"/>
          <w:szCs w:val="28"/>
        </w:rPr>
      </w:pPr>
      <w:r w:rsidRPr="00E46605">
        <w:rPr>
          <w:bCs/>
          <w:sz w:val="28"/>
          <w:szCs w:val="28"/>
        </w:rPr>
        <w:t xml:space="preserve">назначить лидера, руководящего ходом группового обсуждения и др. </w:t>
      </w:r>
    </w:p>
    <w:p w:rsidR="00A11F1E" w:rsidRPr="00E46605" w:rsidRDefault="00743D22">
      <w:pPr>
        <w:spacing w:line="348" w:lineRule="auto"/>
        <w:ind w:firstLine="709"/>
        <w:jc w:val="both"/>
        <w:rPr>
          <w:bCs/>
          <w:sz w:val="28"/>
          <w:szCs w:val="28"/>
        </w:rPr>
      </w:pPr>
      <w:r w:rsidRPr="00E46605">
        <w:rPr>
          <w:bCs/>
          <w:sz w:val="28"/>
          <w:szCs w:val="28"/>
        </w:rPr>
        <w:t xml:space="preserve">На втором этапе группового обсуждения совместно с преподавателем вырабатывается групповое решение. Разновидностью группового обсуждения является круглый стол, который проводится с целью изложения собственного видения вопроса, ознакомления с опытом, достижениями. </w:t>
      </w:r>
    </w:p>
    <w:p w:rsidR="00A11F1E" w:rsidRPr="00E46605" w:rsidRDefault="00743D22">
      <w:pPr>
        <w:spacing w:line="348" w:lineRule="auto"/>
        <w:ind w:firstLine="709"/>
        <w:jc w:val="both"/>
        <w:rPr>
          <w:bCs/>
          <w:sz w:val="28"/>
          <w:szCs w:val="28"/>
        </w:rPr>
      </w:pPr>
      <w:r w:rsidRPr="00E46605">
        <w:rPr>
          <w:bCs/>
          <w:sz w:val="28"/>
          <w:szCs w:val="28"/>
        </w:rPr>
        <w:t xml:space="preserve">Одной из форм самостоятельной работы студента является подготовка научного доклада, для обсуждения его на практическом (семинарском) занятии. 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Научный доклад готовится под руководством преподавателя, который ведет практические (семинарские) занятия. </w:t>
      </w:r>
    </w:p>
    <w:p w:rsidR="00A11F1E" w:rsidRPr="00E46605" w:rsidRDefault="00743D22">
      <w:pPr>
        <w:tabs>
          <w:tab w:val="left" w:pos="993"/>
        </w:tabs>
        <w:spacing w:line="348" w:lineRule="auto"/>
        <w:ind w:firstLine="709"/>
        <w:jc w:val="both"/>
        <w:rPr>
          <w:bCs/>
          <w:sz w:val="28"/>
          <w:szCs w:val="28"/>
        </w:rPr>
      </w:pPr>
      <w:r w:rsidRPr="00E46605">
        <w:rPr>
          <w:bCs/>
          <w:sz w:val="28"/>
          <w:szCs w:val="28"/>
        </w:rPr>
        <w:t xml:space="preserve">Рекомендации студенту: </w:t>
      </w:r>
    </w:p>
    <w:p w:rsidR="00A11F1E" w:rsidRPr="00E46605" w:rsidRDefault="00743D22">
      <w:pPr>
        <w:numPr>
          <w:ilvl w:val="0"/>
          <w:numId w:val="6"/>
        </w:numPr>
        <w:tabs>
          <w:tab w:val="clear" w:pos="720"/>
          <w:tab w:val="left" w:pos="993"/>
        </w:tabs>
        <w:spacing w:line="348" w:lineRule="auto"/>
        <w:ind w:left="0" w:firstLine="709"/>
        <w:jc w:val="both"/>
        <w:rPr>
          <w:bCs/>
          <w:sz w:val="28"/>
          <w:szCs w:val="28"/>
        </w:rPr>
      </w:pPr>
      <w:r w:rsidRPr="00E46605">
        <w:rPr>
          <w:bCs/>
          <w:sz w:val="28"/>
          <w:szCs w:val="28"/>
        </w:rPr>
        <w:lastRenderedPageBreak/>
        <w:t xml:space="preserve">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 </w:t>
      </w:r>
    </w:p>
    <w:p w:rsidR="00A11F1E" w:rsidRPr="00E46605" w:rsidRDefault="00743D22">
      <w:pPr>
        <w:numPr>
          <w:ilvl w:val="0"/>
          <w:numId w:val="6"/>
        </w:numPr>
        <w:tabs>
          <w:tab w:val="clear" w:pos="720"/>
          <w:tab w:val="left" w:pos="993"/>
        </w:tabs>
        <w:spacing w:line="348" w:lineRule="auto"/>
        <w:ind w:left="0" w:firstLine="709"/>
        <w:jc w:val="both"/>
        <w:rPr>
          <w:bCs/>
          <w:sz w:val="28"/>
          <w:szCs w:val="28"/>
        </w:rPr>
      </w:pPr>
      <w:r w:rsidRPr="00E46605">
        <w:rPr>
          <w:bCs/>
          <w:sz w:val="28"/>
          <w:szCs w:val="28"/>
        </w:rPr>
        <w:t xml:space="preserve">представить доклад научному руководителю в письменной форме; </w:t>
      </w:r>
    </w:p>
    <w:p w:rsidR="00A11F1E" w:rsidRPr="00E46605" w:rsidRDefault="00743D22">
      <w:pPr>
        <w:numPr>
          <w:ilvl w:val="0"/>
          <w:numId w:val="6"/>
        </w:numPr>
        <w:tabs>
          <w:tab w:val="clear" w:pos="720"/>
          <w:tab w:val="left" w:pos="993"/>
        </w:tabs>
        <w:spacing w:line="348" w:lineRule="auto"/>
        <w:ind w:left="0" w:firstLine="709"/>
        <w:jc w:val="both"/>
        <w:rPr>
          <w:bCs/>
          <w:sz w:val="28"/>
          <w:szCs w:val="28"/>
        </w:rPr>
      </w:pPr>
      <w:r w:rsidRPr="00E46605">
        <w:rPr>
          <w:bCs/>
          <w:sz w:val="28"/>
          <w:szCs w:val="28"/>
        </w:rPr>
        <w:t xml:space="preserve">выступить на семинарском занятии с презентацией своего научного доклада, ответить на вопросы студентов группы. </w:t>
      </w:r>
    </w:p>
    <w:p w:rsidR="00A11F1E" w:rsidRPr="00E46605" w:rsidRDefault="00743D22">
      <w:pPr>
        <w:tabs>
          <w:tab w:val="left" w:pos="993"/>
        </w:tabs>
        <w:spacing w:line="348" w:lineRule="auto"/>
        <w:ind w:firstLine="709"/>
        <w:jc w:val="both"/>
        <w:rPr>
          <w:bCs/>
          <w:sz w:val="28"/>
          <w:szCs w:val="28"/>
        </w:rPr>
      </w:pPr>
      <w:r w:rsidRPr="00E46605">
        <w:rPr>
          <w:bCs/>
          <w:sz w:val="28"/>
          <w:szCs w:val="28"/>
        </w:rPr>
        <w:t xml:space="preserve">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w:t>
      </w:r>
    </w:p>
    <w:p w:rsidR="00A11F1E" w:rsidRPr="00E46605" w:rsidRDefault="00743D22">
      <w:pPr>
        <w:spacing w:line="348" w:lineRule="auto"/>
        <w:ind w:firstLine="709"/>
        <w:jc w:val="both"/>
        <w:rPr>
          <w:bCs/>
          <w:sz w:val="28"/>
          <w:szCs w:val="28"/>
        </w:rPr>
      </w:pPr>
      <w:r w:rsidRPr="00E46605">
        <w:rPr>
          <w:bCs/>
          <w:sz w:val="28"/>
          <w:szCs w:val="28"/>
        </w:rPr>
        <w:t xml:space="preserve">Объем согласовывается с преподавателей. В конце работы ставится дата ее выполнения и подпись студента, выполнившего работу. </w:t>
      </w:r>
    </w:p>
    <w:p w:rsidR="00A11F1E" w:rsidRPr="00E46605" w:rsidRDefault="00743D22">
      <w:pPr>
        <w:spacing w:line="348" w:lineRule="auto"/>
        <w:ind w:firstLine="709"/>
        <w:jc w:val="both"/>
        <w:rPr>
          <w:bCs/>
          <w:sz w:val="28"/>
          <w:szCs w:val="28"/>
        </w:rPr>
      </w:pPr>
      <w:r w:rsidRPr="00E46605">
        <w:rPr>
          <w:bCs/>
          <w:sz w:val="28"/>
          <w:szCs w:val="28"/>
        </w:rPr>
        <w:t xml:space="preserve">Требования к оформлению научного доклада: шрифт – </w:t>
      </w:r>
      <w:proofErr w:type="spellStart"/>
      <w:r w:rsidRPr="00E46605">
        <w:rPr>
          <w:bCs/>
          <w:sz w:val="28"/>
          <w:szCs w:val="28"/>
        </w:rPr>
        <w:t>TimesNewRoman</w:t>
      </w:r>
      <w:proofErr w:type="spellEnd"/>
      <w:r w:rsidRPr="00E46605">
        <w:rPr>
          <w:bCs/>
          <w:sz w:val="28"/>
          <w:szCs w:val="28"/>
        </w:rPr>
        <w:t xml:space="preserve">, размер шрифта - 14, межстрочный интервал - 1,5, размер полей - 2,5 см, отступ в начале абзаца 1,25 см, форматирование по ширине); листы доклада скрепляются скоросшивателем. На титульном листе указывается наименование учебного заведения, название кафедры, наименование дисциплины, тема доклада, ФИО студента. </w:t>
      </w:r>
    </w:p>
    <w:p w:rsidR="00A11F1E" w:rsidRPr="00E46605" w:rsidRDefault="00743D22">
      <w:pPr>
        <w:spacing w:line="348" w:lineRule="auto"/>
        <w:ind w:firstLine="709"/>
        <w:jc w:val="both"/>
        <w:rPr>
          <w:bCs/>
          <w:sz w:val="28"/>
          <w:szCs w:val="28"/>
        </w:rPr>
      </w:pPr>
      <w:r w:rsidRPr="00E46605">
        <w:rPr>
          <w:bCs/>
          <w:sz w:val="28"/>
          <w:szCs w:val="28"/>
        </w:rPr>
        <w:t xml:space="preserve">Общая оценка за доклад учитывает содержание доклада, его презентацию, а также ответы на вопросы. </w:t>
      </w:r>
    </w:p>
    <w:p w:rsidR="00A11F1E" w:rsidRPr="00E46605" w:rsidRDefault="00743D22">
      <w:pPr>
        <w:spacing w:before="120" w:after="120" w:line="348" w:lineRule="auto"/>
        <w:ind w:firstLine="709"/>
        <w:jc w:val="both"/>
        <w:rPr>
          <w:b/>
          <w:bCs/>
          <w:sz w:val="28"/>
          <w:szCs w:val="28"/>
        </w:rPr>
      </w:pPr>
      <w:r w:rsidRPr="00E46605">
        <w:rPr>
          <w:b/>
          <w:bCs/>
          <w:sz w:val="28"/>
          <w:szCs w:val="28"/>
        </w:rPr>
        <w:t xml:space="preserve">Методические рекомендации по решению практико-ориентированных заданий </w:t>
      </w:r>
    </w:p>
    <w:p w:rsidR="00A11F1E" w:rsidRPr="00E46605" w:rsidRDefault="00743D22">
      <w:pPr>
        <w:spacing w:line="348" w:lineRule="auto"/>
        <w:ind w:firstLine="709"/>
        <w:jc w:val="both"/>
        <w:rPr>
          <w:bCs/>
          <w:sz w:val="28"/>
          <w:szCs w:val="28"/>
        </w:rPr>
      </w:pPr>
      <w:r w:rsidRPr="00E46605">
        <w:rPr>
          <w:bCs/>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rsidR="00A11F1E" w:rsidRPr="00E46605" w:rsidRDefault="00743D22">
      <w:pPr>
        <w:tabs>
          <w:tab w:val="left" w:pos="993"/>
        </w:tabs>
        <w:spacing w:line="348" w:lineRule="auto"/>
        <w:ind w:firstLine="709"/>
        <w:jc w:val="both"/>
        <w:rPr>
          <w:bCs/>
          <w:sz w:val="28"/>
          <w:szCs w:val="28"/>
        </w:rPr>
      </w:pPr>
      <w:r w:rsidRPr="00E46605">
        <w:rPr>
          <w:bCs/>
          <w:sz w:val="28"/>
          <w:szCs w:val="28"/>
        </w:rPr>
        <w:t xml:space="preserve">Этапы работы над ситуацией в аудитории: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индивидуальное изучение студентами содержания ситуации;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формулировка преподавателем основных заданий;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распределение студентов по малым группам;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lastRenderedPageBreak/>
        <w:t xml:space="preserve">работа студентов в составе малой группы, выбор лидера;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представление «решений» каждой малой группой;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общая дискуссия, ответы на вопросы; </w:t>
      </w:r>
    </w:p>
    <w:p w:rsidR="00A11F1E" w:rsidRPr="00E46605" w:rsidRDefault="00743D22">
      <w:pPr>
        <w:numPr>
          <w:ilvl w:val="0"/>
          <w:numId w:val="7"/>
        </w:numPr>
        <w:tabs>
          <w:tab w:val="left" w:pos="993"/>
        </w:tabs>
        <w:spacing w:line="348" w:lineRule="auto"/>
        <w:ind w:left="0" w:firstLine="709"/>
        <w:jc w:val="both"/>
        <w:rPr>
          <w:bCs/>
          <w:sz w:val="28"/>
          <w:szCs w:val="28"/>
        </w:rPr>
      </w:pPr>
      <w:r w:rsidRPr="00E46605">
        <w:rPr>
          <w:bCs/>
          <w:sz w:val="28"/>
          <w:szCs w:val="28"/>
        </w:rPr>
        <w:t xml:space="preserve">подведение преподавателем итогов обсуждения ситуации и решения заданий. </w:t>
      </w:r>
    </w:p>
    <w:p w:rsidR="00A11F1E" w:rsidRPr="00E46605" w:rsidRDefault="00743D22">
      <w:pPr>
        <w:spacing w:line="348" w:lineRule="auto"/>
        <w:ind w:firstLine="709"/>
        <w:jc w:val="both"/>
        <w:rPr>
          <w:bCs/>
          <w:sz w:val="28"/>
          <w:szCs w:val="28"/>
        </w:rPr>
      </w:pPr>
      <w:r w:rsidRPr="00E46605">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w:t>
      </w:r>
      <w:proofErr w:type="spellStart"/>
      <w:r w:rsidRPr="00E46605">
        <w:rPr>
          <w:bCs/>
          <w:sz w:val="28"/>
          <w:szCs w:val="28"/>
        </w:rPr>
        <w:t>интерактиву</w:t>
      </w:r>
      <w:proofErr w:type="spellEnd"/>
      <w:r w:rsidRPr="00E46605">
        <w:rPr>
          <w:bCs/>
          <w:sz w:val="28"/>
          <w:szCs w:val="28"/>
        </w:rPr>
        <w:t xml:space="preserve"> является необходимость групповой (командной) самостоятельной работы над полученным заданием. </w:t>
      </w:r>
    </w:p>
    <w:p w:rsidR="00A11F1E" w:rsidRPr="00E46605" w:rsidRDefault="00743D22">
      <w:pPr>
        <w:spacing w:before="120" w:after="120" w:line="348" w:lineRule="auto"/>
        <w:ind w:firstLine="709"/>
        <w:rPr>
          <w:bCs/>
          <w:sz w:val="28"/>
          <w:szCs w:val="28"/>
        </w:rPr>
      </w:pPr>
      <w:r w:rsidRPr="00E46605">
        <w:rPr>
          <w:b/>
          <w:bCs/>
          <w:sz w:val="28"/>
          <w:szCs w:val="28"/>
        </w:rPr>
        <w:t>Методические рекомендации по участию в деловой (ролевой) игре</w:t>
      </w:r>
    </w:p>
    <w:p w:rsidR="00A11F1E" w:rsidRPr="00E46605" w:rsidRDefault="00743D22">
      <w:pPr>
        <w:spacing w:line="348" w:lineRule="auto"/>
        <w:ind w:firstLine="709"/>
        <w:jc w:val="both"/>
        <w:rPr>
          <w:bCs/>
          <w:sz w:val="28"/>
          <w:szCs w:val="28"/>
        </w:rPr>
      </w:pPr>
      <w:r w:rsidRPr="00E46605">
        <w:rPr>
          <w:bCs/>
          <w:sz w:val="28"/>
          <w:szCs w:val="28"/>
        </w:rPr>
        <w:t xml:space="preserve">Деловая (ролевая) игра – игровая деятельность, в процессе которой обучающиеся выступают в разных ролях в соответствии с определенным сценарием, что позволяет отрабатывать тактику поведения, действий и принятие решений в смоделированных ситуациях. </w:t>
      </w:r>
    </w:p>
    <w:p w:rsidR="00A11F1E" w:rsidRPr="00E46605" w:rsidRDefault="00743D22">
      <w:pPr>
        <w:spacing w:line="348" w:lineRule="auto"/>
        <w:ind w:firstLine="709"/>
        <w:jc w:val="both"/>
        <w:rPr>
          <w:bCs/>
          <w:sz w:val="28"/>
          <w:szCs w:val="28"/>
        </w:rPr>
      </w:pPr>
      <w:r w:rsidRPr="00E46605">
        <w:rPr>
          <w:bCs/>
          <w:sz w:val="28"/>
          <w:szCs w:val="28"/>
        </w:rPr>
        <w:t xml:space="preserve">Деловая игра имитирует различные аспекты человеческой активности и социального взаимодействия. Игра также является методом эффективного обучения, поскольку снимает противоречия между абстрактным характером учебного предмета и реальным содержанием профессиональной деятельности. Применение деловых игр позволяет выявить и проследить особенности прикладного мышления участников. </w:t>
      </w:r>
    </w:p>
    <w:p w:rsidR="00A11F1E" w:rsidRPr="00E46605" w:rsidRDefault="00743D22">
      <w:pPr>
        <w:spacing w:line="348" w:lineRule="auto"/>
        <w:ind w:firstLine="709"/>
        <w:jc w:val="both"/>
        <w:rPr>
          <w:bCs/>
          <w:sz w:val="28"/>
          <w:szCs w:val="28"/>
        </w:rPr>
      </w:pPr>
      <w:r w:rsidRPr="00E46605">
        <w:rPr>
          <w:bCs/>
          <w:sz w:val="28"/>
          <w:szCs w:val="28"/>
        </w:rPr>
        <w:t xml:space="preserve">С помощью деловых игр можно определить: </w:t>
      </w:r>
    </w:p>
    <w:p w:rsidR="00A11F1E" w:rsidRPr="00E46605" w:rsidRDefault="00743D22">
      <w:pPr>
        <w:spacing w:line="348" w:lineRule="auto"/>
        <w:ind w:firstLine="709"/>
        <w:jc w:val="both"/>
        <w:rPr>
          <w:bCs/>
          <w:sz w:val="28"/>
          <w:szCs w:val="28"/>
        </w:rPr>
      </w:pPr>
      <w:r w:rsidRPr="00E46605">
        <w:rPr>
          <w:bCs/>
          <w:sz w:val="28"/>
          <w:szCs w:val="28"/>
        </w:rPr>
        <w:t xml:space="preserve">- уровень тактического и (или) стратегического мышления; </w:t>
      </w:r>
    </w:p>
    <w:p w:rsidR="00A11F1E" w:rsidRPr="00E46605" w:rsidRDefault="00743D22">
      <w:pPr>
        <w:spacing w:line="348" w:lineRule="auto"/>
        <w:ind w:firstLine="709"/>
        <w:jc w:val="both"/>
        <w:rPr>
          <w:bCs/>
          <w:sz w:val="28"/>
          <w:szCs w:val="28"/>
        </w:rPr>
      </w:pPr>
      <w:r w:rsidRPr="00E46605">
        <w:rPr>
          <w:bCs/>
          <w:sz w:val="28"/>
          <w:szCs w:val="28"/>
        </w:rPr>
        <w:t xml:space="preserve">- способность анализировать собственные возможности и выстраивать соответствующую линию поведения; </w:t>
      </w:r>
    </w:p>
    <w:p w:rsidR="00A11F1E" w:rsidRPr="00E46605" w:rsidRDefault="00743D22">
      <w:pPr>
        <w:spacing w:line="348" w:lineRule="auto"/>
        <w:ind w:firstLine="709"/>
        <w:jc w:val="both"/>
        <w:rPr>
          <w:bCs/>
          <w:sz w:val="28"/>
          <w:szCs w:val="28"/>
        </w:rPr>
      </w:pPr>
      <w:r w:rsidRPr="00E46605">
        <w:rPr>
          <w:bCs/>
          <w:sz w:val="28"/>
          <w:szCs w:val="28"/>
        </w:rPr>
        <w:t xml:space="preserve">- способность прогнозировать развитие процессов; </w:t>
      </w:r>
    </w:p>
    <w:p w:rsidR="00A11F1E" w:rsidRPr="00E46605" w:rsidRDefault="00743D22">
      <w:pPr>
        <w:spacing w:line="348" w:lineRule="auto"/>
        <w:ind w:firstLine="709"/>
        <w:jc w:val="both"/>
        <w:rPr>
          <w:bCs/>
          <w:sz w:val="28"/>
          <w:szCs w:val="28"/>
        </w:rPr>
      </w:pPr>
      <w:r w:rsidRPr="00E46605">
        <w:rPr>
          <w:bCs/>
          <w:sz w:val="28"/>
          <w:szCs w:val="28"/>
        </w:rPr>
        <w:t xml:space="preserve">- способность анализировать возможности и мотивы других людей и влиять на их поведение; </w:t>
      </w:r>
    </w:p>
    <w:p w:rsidR="00A11F1E" w:rsidRPr="00E46605" w:rsidRDefault="00743D22">
      <w:pPr>
        <w:spacing w:line="348" w:lineRule="auto"/>
        <w:ind w:firstLine="709"/>
        <w:jc w:val="both"/>
        <w:rPr>
          <w:bCs/>
          <w:sz w:val="28"/>
          <w:szCs w:val="28"/>
        </w:rPr>
      </w:pPr>
      <w:r w:rsidRPr="00E46605">
        <w:rPr>
          <w:bCs/>
          <w:sz w:val="28"/>
          <w:szCs w:val="28"/>
        </w:rPr>
        <w:t xml:space="preserve">- наличие лидерских качеств участников: стремление взять игру «на себя» или «в интересах команды» и др. </w:t>
      </w:r>
    </w:p>
    <w:p w:rsidR="00A11F1E" w:rsidRPr="00E46605" w:rsidRDefault="00743D22">
      <w:pPr>
        <w:spacing w:line="348" w:lineRule="auto"/>
        <w:ind w:firstLine="709"/>
        <w:jc w:val="both"/>
        <w:rPr>
          <w:bCs/>
          <w:sz w:val="28"/>
          <w:szCs w:val="28"/>
        </w:rPr>
      </w:pPr>
      <w:r w:rsidRPr="00E46605">
        <w:rPr>
          <w:bCs/>
          <w:sz w:val="28"/>
          <w:szCs w:val="28"/>
        </w:rPr>
        <w:t xml:space="preserve">Деловую игру необходимо использовать для развития навыков критического мышления, коммуникативных навыков, навыков решения проблем, отработке различных вариантов поведения в проблемных ситуациях. </w:t>
      </w:r>
    </w:p>
    <w:p w:rsidR="00A11F1E" w:rsidRPr="00E46605" w:rsidRDefault="00743D22">
      <w:pPr>
        <w:spacing w:before="120" w:line="348" w:lineRule="auto"/>
        <w:ind w:firstLine="709"/>
        <w:jc w:val="center"/>
        <w:rPr>
          <w:b/>
          <w:bCs/>
          <w:iCs/>
          <w:sz w:val="28"/>
          <w:szCs w:val="28"/>
        </w:rPr>
      </w:pPr>
      <w:r w:rsidRPr="00E46605">
        <w:rPr>
          <w:b/>
          <w:bCs/>
          <w:iCs/>
          <w:sz w:val="28"/>
          <w:szCs w:val="28"/>
        </w:rPr>
        <w:lastRenderedPageBreak/>
        <w:t>Методические рекомендации по подготовке к дискуссии</w:t>
      </w:r>
    </w:p>
    <w:p w:rsidR="00A11F1E" w:rsidRPr="00E46605" w:rsidRDefault="00743D22">
      <w:pPr>
        <w:spacing w:line="348" w:lineRule="auto"/>
        <w:ind w:firstLine="709"/>
        <w:jc w:val="both"/>
        <w:rPr>
          <w:sz w:val="28"/>
          <w:szCs w:val="28"/>
        </w:rPr>
      </w:pPr>
      <w:r w:rsidRPr="00E46605">
        <w:rPr>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A11F1E" w:rsidRPr="00E46605" w:rsidRDefault="00743D22">
      <w:pPr>
        <w:spacing w:line="348" w:lineRule="auto"/>
        <w:ind w:firstLine="709"/>
        <w:jc w:val="both"/>
        <w:rPr>
          <w:sz w:val="28"/>
          <w:szCs w:val="28"/>
        </w:rPr>
      </w:pPr>
      <w:r w:rsidRPr="00E46605">
        <w:rPr>
          <w:sz w:val="28"/>
          <w:szCs w:val="28"/>
        </w:rPr>
        <w:t xml:space="preserve">Дискуссия, как один из методов </w:t>
      </w:r>
      <w:proofErr w:type="spellStart"/>
      <w:r w:rsidRPr="00E46605">
        <w:rPr>
          <w:sz w:val="28"/>
          <w:szCs w:val="28"/>
        </w:rPr>
        <w:t>интерактива</w:t>
      </w:r>
      <w:proofErr w:type="spellEnd"/>
      <w:r w:rsidRPr="00E46605">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A11F1E" w:rsidRPr="00E46605" w:rsidRDefault="00743D22">
      <w:pPr>
        <w:spacing w:line="348" w:lineRule="auto"/>
        <w:ind w:firstLine="709"/>
        <w:jc w:val="both"/>
        <w:rPr>
          <w:iCs/>
          <w:sz w:val="28"/>
          <w:szCs w:val="28"/>
        </w:rPr>
      </w:pPr>
      <w:r w:rsidRPr="00E46605">
        <w:rPr>
          <w:iCs/>
          <w:sz w:val="28"/>
          <w:szCs w:val="28"/>
        </w:rPr>
        <w:t xml:space="preserve">Принципы работы на интерактивном занятии в форме дискуссии: </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каждый участник дискуссии по любому вопросу имеет право на собственное мнение;</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отсутствие прямой критики личности, критике может подвергнуться только идея;</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rsidR="00A11F1E" w:rsidRPr="00E46605" w:rsidRDefault="00743D22">
      <w:pPr>
        <w:spacing w:before="120" w:line="348" w:lineRule="auto"/>
        <w:ind w:firstLine="709"/>
        <w:jc w:val="both"/>
        <w:rPr>
          <w:iCs/>
          <w:sz w:val="28"/>
          <w:szCs w:val="28"/>
        </w:rPr>
      </w:pPr>
      <w:r w:rsidRPr="00E46605">
        <w:rPr>
          <w:iCs/>
          <w:sz w:val="28"/>
          <w:szCs w:val="28"/>
        </w:rPr>
        <w:t>Правила поведения в дискуссии:</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критикую идеи, а не людей;</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моя цель не в том, чтобы «победить», а в том, чтобы прийти к наилучшему решению;</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побуждаю каждого из участников к тому, чтобы участвовать в обсуждении;</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выслушиваю соображения каждого, даже если я с ними не согласен;</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сначала выясняю все идеи и факты, относящиеся к обеим позициям;</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стремлюсь осмыслить и понять оба взгляда на проблему;</w:t>
      </w:r>
    </w:p>
    <w:p w:rsidR="00A11F1E" w:rsidRPr="00E46605" w:rsidRDefault="00743D22">
      <w:pPr>
        <w:numPr>
          <w:ilvl w:val="0"/>
          <w:numId w:val="8"/>
        </w:numPr>
        <w:suppressAutoHyphens/>
        <w:spacing w:line="348" w:lineRule="auto"/>
        <w:ind w:left="0" w:firstLine="709"/>
        <w:contextualSpacing/>
        <w:jc w:val="both"/>
        <w:rPr>
          <w:sz w:val="28"/>
          <w:szCs w:val="28"/>
          <w:lang w:val="x-none" w:eastAsia="x-none"/>
        </w:rPr>
      </w:pPr>
      <w:r w:rsidRPr="00E46605">
        <w:rPr>
          <w:sz w:val="28"/>
          <w:szCs w:val="28"/>
          <w:lang w:val="x-none" w:eastAsia="x-none"/>
        </w:rPr>
        <w:t>я изменяю свою точку зрения под воздействием фактов и убедительных аргументов.</w:t>
      </w:r>
    </w:p>
    <w:p w:rsidR="00A11F1E" w:rsidRPr="00E46605" w:rsidRDefault="00743D22">
      <w:pPr>
        <w:pStyle w:val="1"/>
        <w:ind w:firstLine="709"/>
        <w:jc w:val="both"/>
        <w:rPr>
          <w:rFonts w:ascii="Times New Roman" w:hAnsi="Times New Roman" w:cs="Times New Roman"/>
          <w:sz w:val="28"/>
          <w:szCs w:val="28"/>
        </w:rPr>
      </w:pPr>
      <w:bookmarkStart w:id="16" w:name="_Toc83984734"/>
      <w:r w:rsidRPr="00E46605">
        <w:rPr>
          <w:rFonts w:ascii="Times New Roman" w:hAnsi="Times New Roman" w:cs="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E46605">
        <w:rPr>
          <w:rFonts w:ascii="Times New Roman" w:hAnsi="Times New Roman" w:cs="Times New Roman"/>
          <w:sz w:val="28"/>
          <w:szCs w:val="28"/>
        </w:rPr>
        <w:lastRenderedPageBreak/>
        <w:t>программного обеспечения и информационных справочных систем (при необходимости).</w:t>
      </w:r>
      <w:bookmarkEnd w:id="16"/>
    </w:p>
    <w:p w:rsidR="00A11F1E" w:rsidRPr="00E46605" w:rsidRDefault="00743D22">
      <w:pPr>
        <w:ind w:firstLine="709"/>
        <w:rPr>
          <w:b/>
          <w:sz w:val="28"/>
          <w:szCs w:val="28"/>
        </w:rPr>
      </w:pPr>
      <w:bookmarkStart w:id="17" w:name="_Toc531686467"/>
      <w:bookmarkStart w:id="18" w:name="_Toc531614950"/>
      <w:r w:rsidRPr="00E46605">
        <w:rPr>
          <w:b/>
          <w:sz w:val="28"/>
          <w:szCs w:val="28"/>
        </w:rPr>
        <w:t>11.1. Комплект лицензионного программного обеспечения:</w:t>
      </w:r>
      <w:bookmarkEnd w:id="17"/>
      <w:bookmarkEnd w:id="18"/>
    </w:p>
    <w:p w:rsidR="00A11F1E" w:rsidRPr="00E46605" w:rsidRDefault="00743D22">
      <w:pPr>
        <w:ind w:firstLine="709"/>
        <w:rPr>
          <w:bCs/>
          <w:sz w:val="28"/>
          <w:szCs w:val="28"/>
        </w:rPr>
      </w:pPr>
      <w:bookmarkStart w:id="19" w:name="_Toc531686468"/>
      <w:bookmarkStart w:id="20" w:name="_Toc531614951"/>
      <w:r w:rsidRPr="00E46605">
        <w:rPr>
          <w:bCs/>
          <w:sz w:val="28"/>
          <w:szCs w:val="28"/>
        </w:rPr>
        <w:t>1.</w:t>
      </w:r>
      <w:r w:rsidRPr="00E46605">
        <w:rPr>
          <w:bCs/>
          <w:sz w:val="28"/>
          <w:szCs w:val="28"/>
          <w:lang w:val="en-US"/>
        </w:rPr>
        <w:t>Windows</w:t>
      </w:r>
      <w:r w:rsidRPr="00E46605">
        <w:rPr>
          <w:bCs/>
          <w:sz w:val="28"/>
          <w:szCs w:val="28"/>
        </w:rPr>
        <w:t xml:space="preserve">, </w:t>
      </w:r>
      <w:r w:rsidRPr="00E46605">
        <w:rPr>
          <w:bCs/>
          <w:sz w:val="28"/>
          <w:szCs w:val="28"/>
          <w:lang w:val="en-US"/>
        </w:rPr>
        <w:t>Microsoft</w:t>
      </w:r>
      <w:r w:rsidRPr="00E46605">
        <w:rPr>
          <w:bCs/>
          <w:sz w:val="28"/>
          <w:szCs w:val="28"/>
        </w:rPr>
        <w:t xml:space="preserve"> </w:t>
      </w:r>
      <w:r w:rsidRPr="00E46605">
        <w:rPr>
          <w:bCs/>
          <w:sz w:val="28"/>
          <w:szCs w:val="28"/>
          <w:lang w:val="en-US"/>
        </w:rPr>
        <w:t>Office</w:t>
      </w:r>
      <w:r w:rsidRPr="00E46605">
        <w:rPr>
          <w:bCs/>
          <w:sz w:val="28"/>
          <w:szCs w:val="28"/>
        </w:rPr>
        <w:t>.</w:t>
      </w:r>
      <w:bookmarkEnd w:id="19"/>
      <w:bookmarkEnd w:id="20"/>
    </w:p>
    <w:p w:rsidR="00A11F1E" w:rsidRPr="00E46605" w:rsidRDefault="00743D22">
      <w:pPr>
        <w:ind w:firstLine="709"/>
        <w:rPr>
          <w:bCs/>
          <w:sz w:val="28"/>
          <w:szCs w:val="28"/>
        </w:rPr>
      </w:pPr>
      <w:bookmarkStart w:id="21" w:name="_Toc531686469"/>
      <w:bookmarkStart w:id="22" w:name="_Toc531614952"/>
      <w:r w:rsidRPr="00E46605">
        <w:rPr>
          <w:bCs/>
          <w:sz w:val="28"/>
          <w:szCs w:val="28"/>
        </w:rPr>
        <w:t xml:space="preserve">2.Антивирус </w:t>
      </w:r>
      <w:bookmarkEnd w:id="21"/>
      <w:bookmarkEnd w:id="22"/>
      <w:r w:rsidRPr="00E46605">
        <w:rPr>
          <w:rFonts w:eastAsia="Calibri"/>
          <w:bCs/>
          <w:kern w:val="2"/>
          <w:sz w:val="28"/>
          <w:szCs w:val="28"/>
          <w:lang w:val="en-US"/>
        </w:rPr>
        <w:t>Kaspersky</w:t>
      </w:r>
    </w:p>
    <w:p w:rsidR="00A11F1E" w:rsidRPr="00E46605" w:rsidRDefault="00A11F1E">
      <w:pPr>
        <w:ind w:firstLine="709"/>
        <w:rPr>
          <w:b/>
          <w:sz w:val="28"/>
          <w:szCs w:val="28"/>
        </w:rPr>
      </w:pPr>
    </w:p>
    <w:p w:rsidR="00A11F1E" w:rsidRPr="00E46605" w:rsidRDefault="00743D22">
      <w:pPr>
        <w:ind w:firstLine="709"/>
        <w:jc w:val="both"/>
        <w:rPr>
          <w:b/>
          <w:sz w:val="28"/>
          <w:szCs w:val="28"/>
        </w:rPr>
      </w:pPr>
      <w:bookmarkStart w:id="23" w:name="_Toc531686470"/>
      <w:bookmarkStart w:id="24" w:name="_Toc531614953"/>
      <w:r w:rsidRPr="00E46605">
        <w:rPr>
          <w:b/>
          <w:sz w:val="28"/>
          <w:szCs w:val="28"/>
        </w:rPr>
        <w:t>11.2. Современные профессиональные базы данных и информационные справочные системы</w:t>
      </w:r>
      <w:bookmarkEnd w:id="23"/>
      <w:bookmarkEnd w:id="24"/>
    </w:p>
    <w:p w:rsidR="00A11F1E" w:rsidRPr="00E46605" w:rsidRDefault="00743D22">
      <w:pPr>
        <w:shd w:val="clear" w:color="auto" w:fill="FFFFFF"/>
        <w:tabs>
          <w:tab w:val="left" w:pos="442"/>
        </w:tabs>
        <w:ind w:firstLine="709"/>
        <w:rPr>
          <w:rFonts w:eastAsia="Calibri"/>
          <w:bCs/>
          <w:sz w:val="28"/>
          <w:szCs w:val="28"/>
        </w:rPr>
      </w:pPr>
      <w:r w:rsidRPr="00E46605">
        <w:rPr>
          <w:rFonts w:eastAsia="Calibri"/>
          <w:bCs/>
          <w:sz w:val="28"/>
          <w:szCs w:val="28"/>
        </w:rPr>
        <w:t>1. Информационно-правовая система «Гарант»</w:t>
      </w:r>
    </w:p>
    <w:p w:rsidR="00A11F1E" w:rsidRPr="00E46605" w:rsidRDefault="00743D22">
      <w:pPr>
        <w:shd w:val="clear" w:color="auto" w:fill="FFFFFF"/>
        <w:tabs>
          <w:tab w:val="left" w:pos="442"/>
        </w:tabs>
        <w:ind w:firstLine="709"/>
        <w:rPr>
          <w:rFonts w:eastAsia="Calibri"/>
          <w:bCs/>
          <w:sz w:val="28"/>
          <w:szCs w:val="28"/>
        </w:rPr>
      </w:pPr>
      <w:r w:rsidRPr="00E46605">
        <w:rPr>
          <w:rFonts w:eastAsia="Calibri"/>
          <w:bCs/>
          <w:sz w:val="28"/>
          <w:szCs w:val="28"/>
        </w:rPr>
        <w:t>2. Информационно-правовая система «Консультант Плюс»</w:t>
      </w:r>
    </w:p>
    <w:p w:rsidR="00A11F1E" w:rsidRPr="00E46605" w:rsidRDefault="00743D22">
      <w:pPr>
        <w:shd w:val="clear" w:color="auto" w:fill="FFFFFF"/>
        <w:tabs>
          <w:tab w:val="left" w:pos="442"/>
        </w:tabs>
        <w:ind w:firstLine="709"/>
        <w:rPr>
          <w:rFonts w:eastAsia="Calibri"/>
          <w:bCs/>
          <w:sz w:val="28"/>
          <w:szCs w:val="28"/>
        </w:rPr>
      </w:pPr>
      <w:r w:rsidRPr="00E46605">
        <w:rPr>
          <w:rFonts w:eastAsia="Calibri"/>
          <w:bCs/>
          <w:sz w:val="28"/>
          <w:szCs w:val="28"/>
        </w:rPr>
        <w:t xml:space="preserve">3. Электронная энциклопедия: </w:t>
      </w:r>
      <w:hyperlink r:id="rId23">
        <w:r w:rsidRPr="00E46605">
          <w:rPr>
            <w:rFonts w:eastAsia="Calibri"/>
            <w:bCs/>
            <w:sz w:val="28"/>
            <w:szCs w:val="28"/>
            <w:lang w:val="en-US"/>
          </w:rPr>
          <w:t>http</w:t>
        </w:r>
        <w:r w:rsidRPr="00E46605">
          <w:rPr>
            <w:rFonts w:eastAsia="Calibri"/>
            <w:bCs/>
            <w:sz w:val="28"/>
            <w:szCs w:val="28"/>
          </w:rPr>
          <w:t>://</w:t>
        </w:r>
        <w:proofErr w:type="spellStart"/>
        <w:r w:rsidRPr="00E46605">
          <w:rPr>
            <w:rFonts w:eastAsia="Calibri"/>
            <w:bCs/>
            <w:sz w:val="28"/>
            <w:szCs w:val="28"/>
            <w:lang w:val="en-US"/>
          </w:rPr>
          <w:t>ru</w:t>
        </w:r>
        <w:proofErr w:type="spellEnd"/>
        <w:r w:rsidRPr="00E46605">
          <w:rPr>
            <w:rFonts w:eastAsia="Calibri"/>
            <w:bCs/>
            <w:sz w:val="28"/>
            <w:szCs w:val="28"/>
          </w:rPr>
          <w:t>.</w:t>
        </w:r>
        <w:proofErr w:type="spellStart"/>
        <w:r w:rsidRPr="00E46605">
          <w:rPr>
            <w:rFonts w:eastAsia="Calibri"/>
            <w:bCs/>
            <w:sz w:val="28"/>
            <w:szCs w:val="28"/>
            <w:lang w:val="en-US"/>
          </w:rPr>
          <w:t>wikipedia</w:t>
        </w:r>
        <w:proofErr w:type="spellEnd"/>
        <w:r w:rsidRPr="00E46605">
          <w:rPr>
            <w:rFonts w:eastAsia="Calibri"/>
            <w:bCs/>
            <w:sz w:val="28"/>
            <w:szCs w:val="28"/>
          </w:rPr>
          <w:t>.</w:t>
        </w:r>
        <w:r w:rsidRPr="00E46605">
          <w:rPr>
            <w:rFonts w:eastAsia="Calibri"/>
            <w:bCs/>
            <w:sz w:val="28"/>
            <w:szCs w:val="28"/>
            <w:lang w:val="en-US"/>
          </w:rPr>
          <w:t>org</w:t>
        </w:r>
        <w:r w:rsidRPr="00E46605">
          <w:rPr>
            <w:rFonts w:eastAsia="Calibri"/>
            <w:bCs/>
            <w:sz w:val="28"/>
            <w:szCs w:val="28"/>
          </w:rPr>
          <w:t>/</w:t>
        </w:r>
        <w:r w:rsidRPr="00E46605">
          <w:rPr>
            <w:rFonts w:eastAsia="Calibri"/>
            <w:bCs/>
            <w:sz w:val="28"/>
            <w:szCs w:val="28"/>
            <w:lang w:val="en-US"/>
          </w:rPr>
          <w:t>wiki</w:t>
        </w:r>
        <w:r w:rsidRPr="00E46605">
          <w:rPr>
            <w:rFonts w:eastAsia="Calibri"/>
            <w:bCs/>
            <w:sz w:val="28"/>
            <w:szCs w:val="28"/>
          </w:rPr>
          <w:t>/</w:t>
        </w:r>
        <w:r w:rsidRPr="00E46605">
          <w:rPr>
            <w:rFonts w:eastAsia="Calibri"/>
            <w:bCs/>
            <w:sz w:val="28"/>
            <w:szCs w:val="28"/>
            <w:lang w:val="en-US"/>
          </w:rPr>
          <w:t>Wiki</w:t>
        </w:r>
      </w:hyperlink>
    </w:p>
    <w:p w:rsidR="00A11F1E" w:rsidRPr="00E46605" w:rsidRDefault="00743D22">
      <w:pPr>
        <w:shd w:val="clear" w:color="auto" w:fill="FFFFFF"/>
        <w:tabs>
          <w:tab w:val="left" w:pos="442"/>
        </w:tabs>
        <w:ind w:firstLine="709"/>
        <w:rPr>
          <w:rFonts w:eastAsia="Calibri"/>
          <w:bCs/>
          <w:sz w:val="28"/>
          <w:szCs w:val="28"/>
        </w:rPr>
      </w:pPr>
      <w:r w:rsidRPr="00E46605">
        <w:rPr>
          <w:rFonts w:eastAsia="Calibri"/>
          <w:bCs/>
          <w:sz w:val="28"/>
          <w:szCs w:val="28"/>
        </w:rPr>
        <w:t>4. Система комплексного раскрытия информации «СКРИН» -</w:t>
      </w:r>
      <w:r w:rsidRPr="00E46605">
        <w:rPr>
          <w:rFonts w:eastAsia="Calibri"/>
          <w:bCs/>
          <w:sz w:val="28"/>
          <w:szCs w:val="28"/>
          <w:lang w:val="en-US"/>
        </w:rPr>
        <w:t>http</w:t>
      </w:r>
      <w:r w:rsidRPr="00E46605">
        <w:rPr>
          <w:rFonts w:eastAsia="Calibri"/>
          <w:bCs/>
          <w:sz w:val="28"/>
          <w:szCs w:val="28"/>
        </w:rPr>
        <w:t>://</w:t>
      </w:r>
      <w:r w:rsidRPr="00E46605">
        <w:rPr>
          <w:rFonts w:eastAsia="Calibri"/>
          <w:bCs/>
          <w:sz w:val="28"/>
          <w:szCs w:val="28"/>
          <w:lang w:val="en-US"/>
        </w:rPr>
        <w:t>www</w:t>
      </w:r>
      <w:r w:rsidRPr="00E46605">
        <w:rPr>
          <w:rFonts w:eastAsia="Calibri"/>
          <w:bCs/>
          <w:sz w:val="28"/>
          <w:szCs w:val="28"/>
        </w:rPr>
        <w:t>.</w:t>
      </w:r>
      <w:proofErr w:type="spellStart"/>
      <w:r w:rsidRPr="00E46605">
        <w:rPr>
          <w:rFonts w:eastAsia="Calibri"/>
          <w:bCs/>
          <w:sz w:val="28"/>
          <w:szCs w:val="28"/>
          <w:lang w:val="en-US"/>
        </w:rPr>
        <w:t>skrin</w:t>
      </w:r>
      <w:proofErr w:type="spellEnd"/>
      <w:r w:rsidRPr="00E46605">
        <w:rPr>
          <w:rFonts w:eastAsia="Calibri"/>
          <w:bCs/>
          <w:sz w:val="28"/>
          <w:szCs w:val="28"/>
        </w:rPr>
        <w:t>.</w:t>
      </w:r>
      <w:proofErr w:type="spellStart"/>
      <w:r w:rsidRPr="00E46605">
        <w:rPr>
          <w:rFonts w:eastAsia="Calibri"/>
          <w:bCs/>
          <w:sz w:val="28"/>
          <w:szCs w:val="28"/>
          <w:lang w:val="en-US"/>
        </w:rPr>
        <w:t>ru</w:t>
      </w:r>
      <w:proofErr w:type="spellEnd"/>
      <w:r w:rsidRPr="00E46605">
        <w:rPr>
          <w:rFonts w:eastAsia="Calibri"/>
          <w:bCs/>
          <w:sz w:val="28"/>
          <w:szCs w:val="28"/>
        </w:rPr>
        <w:t>/</w:t>
      </w:r>
    </w:p>
    <w:p w:rsidR="00A11F1E" w:rsidRPr="00E46605" w:rsidRDefault="00A11F1E">
      <w:pPr>
        <w:shd w:val="clear" w:color="auto" w:fill="FFFFFF"/>
        <w:tabs>
          <w:tab w:val="left" w:pos="442"/>
        </w:tabs>
        <w:ind w:firstLine="709"/>
        <w:rPr>
          <w:rFonts w:eastAsia="Calibri"/>
          <w:b/>
          <w:bCs/>
          <w:sz w:val="28"/>
          <w:szCs w:val="28"/>
        </w:rPr>
      </w:pPr>
    </w:p>
    <w:p w:rsidR="00A11F1E" w:rsidRPr="00E46605" w:rsidRDefault="00743D22">
      <w:pPr>
        <w:shd w:val="clear" w:color="auto" w:fill="FFFFFF"/>
        <w:tabs>
          <w:tab w:val="left" w:pos="442"/>
        </w:tabs>
        <w:ind w:firstLine="709"/>
        <w:jc w:val="both"/>
        <w:rPr>
          <w:rFonts w:eastAsia="Calibri"/>
          <w:b/>
          <w:bCs/>
          <w:sz w:val="28"/>
          <w:szCs w:val="28"/>
        </w:rPr>
      </w:pPr>
      <w:r w:rsidRPr="00E46605">
        <w:rPr>
          <w:rFonts w:eastAsia="Calibri"/>
          <w:b/>
          <w:bCs/>
          <w:sz w:val="28"/>
          <w:szCs w:val="28"/>
        </w:rPr>
        <w:t>11.3. Сертифицированные программные и аппаратные средства защиты информации</w:t>
      </w:r>
    </w:p>
    <w:p w:rsidR="00A11F1E" w:rsidRPr="00E46605" w:rsidRDefault="00743D22">
      <w:pPr>
        <w:spacing w:line="360" w:lineRule="auto"/>
        <w:ind w:firstLine="709"/>
        <w:rPr>
          <w:bCs/>
          <w:sz w:val="28"/>
          <w:szCs w:val="28"/>
        </w:rPr>
      </w:pPr>
      <w:r w:rsidRPr="00E46605">
        <w:rPr>
          <w:bCs/>
          <w:sz w:val="28"/>
          <w:szCs w:val="28"/>
        </w:rPr>
        <w:t>не используются</w:t>
      </w:r>
    </w:p>
    <w:p w:rsidR="00A11F1E" w:rsidRPr="00E46605" w:rsidRDefault="00743D22">
      <w:pPr>
        <w:pStyle w:val="1"/>
        <w:spacing w:before="0" w:after="0"/>
        <w:ind w:firstLine="709"/>
        <w:jc w:val="both"/>
        <w:rPr>
          <w:rFonts w:ascii="Times New Roman" w:hAnsi="Times New Roman" w:cs="Times New Roman"/>
          <w:sz w:val="28"/>
          <w:szCs w:val="28"/>
          <w:lang w:val="x-none" w:eastAsia="x-none"/>
        </w:rPr>
      </w:pPr>
      <w:bookmarkStart w:id="25" w:name="_Toc83984735"/>
      <w:r w:rsidRPr="00E46605">
        <w:rPr>
          <w:rFonts w:ascii="Times New Roman" w:hAnsi="Times New Roman" w:cs="Times New Roman"/>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25"/>
    </w:p>
    <w:p w:rsidR="00A11F1E" w:rsidRPr="00E46605" w:rsidRDefault="00743D22">
      <w:pPr>
        <w:numPr>
          <w:ilvl w:val="0"/>
          <w:numId w:val="9"/>
        </w:numPr>
        <w:tabs>
          <w:tab w:val="clear" w:pos="720"/>
          <w:tab w:val="left" w:pos="993"/>
        </w:tabs>
        <w:suppressAutoHyphens/>
        <w:ind w:left="0" w:firstLine="709"/>
        <w:contextualSpacing/>
        <w:textAlignment w:val="baseline"/>
        <w:rPr>
          <w:sz w:val="28"/>
          <w:szCs w:val="28"/>
          <w:lang w:val="x-none" w:eastAsia="x-none"/>
        </w:rPr>
      </w:pPr>
      <w:r w:rsidRPr="00E46605">
        <w:rPr>
          <w:sz w:val="28"/>
          <w:szCs w:val="28"/>
          <w:lang w:val="x-none" w:eastAsia="x-none"/>
        </w:rPr>
        <w:t>Персональный компьютер</w:t>
      </w:r>
      <w:r w:rsidRPr="00E46605">
        <w:rPr>
          <w:sz w:val="28"/>
          <w:szCs w:val="28"/>
          <w:lang w:eastAsia="x-none"/>
        </w:rPr>
        <w:t>.</w:t>
      </w:r>
    </w:p>
    <w:p w:rsidR="00A11F1E" w:rsidRPr="00E46605" w:rsidRDefault="00743D22">
      <w:pPr>
        <w:numPr>
          <w:ilvl w:val="0"/>
          <w:numId w:val="9"/>
        </w:numPr>
        <w:tabs>
          <w:tab w:val="clear" w:pos="720"/>
          <w:tab w:val="left" w:pos="993"/>
        </w:tabs>
        <w:suppressAutoHyphens/>
        <w:ind w:left="0" w:firstLine="709"/>
        <w:contextualSpacing/>
        <w:textAlignment w:val="baseline"/>
        <w:rPr>
          <w:sz w:val="28"/>
          <w:szCs w:val="28"/>
          <w:lang w:val="x-none" w:eastAsia="x-none"/>
        </w:rPr>
      </w:pPr>
      <w:r w:rsidRPr="00E46605">
        <w:rPr>
          <w:sz w:val="28"/>
          <w:szCs w:val="28"/>
          <w:lang w:val="x-none" w:eastAsia="x-none"/>
        </w:rPr>
        <w:t>Проектор</w:t>
      </w:r>
    </w:p>
    <w:sectPr w:rsidR="00A11F1E" w:rsidRPr="00E46605" w:rsidSect="00967AD8">
      <w:footerReference w:type="even" r:id="rId24"/>
      <w:footerReference w:type="default" r:id="rId25"/>
      <w:pgSz w:w="11906" w:h="16838"/>
      <w:pgMar w:top="1134" w:right="567" w:bottom="1134" w:left="851"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660" w:rsidRDefault="00457660">
      <w:r>
        <w:separator/>
      </w:r>
    </w:p>
  </w:endnote>
  <w:endnote w:type="continuationSeparator" w:id="0">
    <w:p w:rsidR="00457660" w:rsidRDefault="0045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Helvetica">
    <w:panose1 w:val="020B0604020202020204"/>
    <w:charset w:val="01"/>
    <w:family w:val="roman"/>
    <w:pitch w:val="variable"/>
  </w:font>
  <w:font w:name="TimesDL">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F1E" w:rsidRDefault="00743D22">
    <w:pPr>
      <w:pStyle w:val="afd"/>
    </w:pPr>
    <w:r>
      <w:rPr>
        <w:noProof/>
      </w:rPr>
      <mc:AlternateContent>
        <mc:Choice Requires="wps">
          <w:drawing>
            <wp:anchor distT="0" distB="0" distL="0" distR="0" simplePos="0" relativeHeight="2" behindDoc="0"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A11F1E" w:rsidRDefault="00743D22">
                          <w:pPr>
                            <w:pStyle w:val="afd"/>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Pr>
                              <w:rStyle w:val="a4"/>
                              <w:color w:val="000000"/>
                            </w:rPr>
                            <w:t>0</w:t>
                          </w:r>
                          <w:r>
                            <w:rPr>
                              <w:rStyle w:val="a4"/>
                              <w:color w:val="000000"/>
                            </w:rPr>
                            <w:fldChar w:fldCharType="end"/>
                          </w:r>
                        </w:p>
                      </w:txbxContent>
                    </wps:txbx>
                    <wps:bodyPr lIns="0" tIns="0" r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Style28"/>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F1E" w:rsidRDefault="00743D22">
    <w:pPr>
      <w:pStyle w:val="afd"/>
    </w:pPr>
    <w:r>
      <w:rPr>
        <w:noProof/>
      </w:rPr>
      <mc:AlternateContent>
        <mc:Choice Requires="wps">
          <w:drawing>
            <wp:anchor distT="0" distB="0" distL="0" distR="0" simplePos="0" relativeHeight="67" behindDoc="0" locked="0" layoutInCell="0" allowOverlap="1">
              <wp:simplePos x="0" y="0"/>
              <wp:positionH relativeFrom="margin">
                <wp:align>center</wp:align>
              </wp:positionH>
              <wp:positionV relativeFrom="paragraph">
                <wp:posOffset>635</wp:posOffset>
              </wp:positionV>
              <wp:extent cx="1090295" cy="173990"/>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10904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A11F1E" w:rsidRDefault="00743D22">
                          <w:pPr>
                            <w:pStyle w:val="afd"/>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E46605">
                            <w:rPr>
                              <w:rStyle w:val="a4"/>
                              <w:noProof/>
                              <w:color w:val="000000"/>
                            </w:rPr>
                            <w:t>31</w:t>
                          </w:r>
                          <w:r>
                            <w:rPr>
                              <w:rStyle w:val="a4"/>
                              <w:color w:val="000000"/>
                            </w:rPr>
                            <w:fldChar w:fldCharType="end"/>
                          </w:r>
                        </w:p>
                      </w:txbxContent>
                    </wps:txbx>
                    <wps:bodyPr lIns="0" tIns="0" rIns="0" bIns="0" anchor="t">
                      <a:spAutoFit/>
                    </wps:bodyPr>
                  </wps:wsp>
                </a:graphicData>
              </a:graphic>
            </wp:anchor>
          </w:drawing>
        </mc:Choice>
        <mc:Fallback>
          <w:pict>
            <v:rect id="Врезка2" o:spid="_x0000_s1027" style="position:absolute;margin-left:0;margin-top:.05pt;width:85.85pt;height:13.7pt;z-index:6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" o:allowincell="f" filled="f" stroked="f" strokeweight="0">
              <v:textbox style="mso-fit-shape-to-text:t" inset="0,0,0,0">
                <w:txbxContent>
                  <w:p w:rsidR="00A11F1E" w:rsidRDefault="00743D22">
                    <w:pPr>
                      <w:pStyle w:val="afd"/>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E46605">
                      <w:rPr>
                        <w:rStyle w:val="a4"/>
                        <w:noProof/>
                        <w:color w:val="000000"/>
                      </w:rPr>
                      <w:t>31</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660" w:rsidRDefault="00457660">
      <w:r>
        <w:separator/>
      </w:r>
    </w:p>
  </w:footnote>
  <w:footnote w:type="continuationSeparator" w:id="0">
    <w:p w:rsidR="00457660" w:rsidRDefault="00457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76E9"/>
    <w:multiLevelType w:val="multilevel"/>
    <w:tmpl w:val="1832874E"/>
    <w:lvl w:ilvl="0">
      <w:start w:val="1"/>
      <w:numFmt w:val="bullet"/>
      <w:lvlText w:val=""/>
      <w:lvlJc w:val="left"/>
      <w:pPr>
        <w:tabs>
          <w:tab w:val="num" w:pos="1429"/>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120F701E"/>
    <w:multiLevelType w:val="multilevel"/>
    <w:tmpl w:val="150CE4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4818F2"/>
    <w:multiLevelType w:val="multilevel"/>
    <w:tmpl w:val="3E8CD662"/>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E4F3750"/>
    <w:multiLevelType w:val="multilevel"/>
    <w:tmpl w:val="56965124"/>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33865120"/>
    <w:multiLevelType w:val="multilevel"/>
    <w:tmpl w:val="D8248D26"/>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54F654A"/>
    <w:multiLevelType w:val="multilevel"/>
    <w:tmpl w:val="269215DC"/>
    <w:lvl w:ilvl="0">
      <w:start w:val="1"/>
      <w:numFmt w:val="decimal"/>
      <w:lvlText w:val="%1."/>
      <w:lvlJc w:val="left"/>
      <w:pPr>
        <w:tabs>
          <w:tab w:val="num" w:pos="0"/>
        </w:tabs>
        <w:ind w:left="720" w:hanging="360"/>
      </w:pPr>
      <w:rPr>
        <w:rFonts w:ascii="Times New Roman" w:hAnsi="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0193ABD"/>
    <w:multiLevelType w:val="multilevel"/>
    <w:tmpl w:val="58C884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7793376"/>
    <w:multiLevelType w:val="multilevel"/>
    <w:tmpl w:val="E67010F2"/>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A4A4D62"/>
    <w:multiLevelType w:val="multilevel"/>
    <w:tmpl w:val="EAA0C52A"/>
    <w:lvl w:ilvl="0">
      <w:start w:val="1"/>
      <w:numFmt w:val="decimal"/>
      <w:lvlText w:val="%1."/>
      <w:lvlJc w:val="left"/>
      <w:pPr>
        <w:tabs>
          <w:tab w:val="num" w:pos="720"/>
        </w:tabs>
        <w:ind w:left="720" w:hanging="360"/>
      </w:pPr>
      <w:rPr>
        <w:rFonts w:ascii="Times New Roman" w:hAnsi="Times New Roman"/>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4B601E0"/>
    <w:multiLevelType w:val="multilevel"/>
    <w:tmpl w:val="52F4D082"/>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EE362AF"/>
    <w:multiLevelType w:val="multilevel"/>
    <w:tmpl w:val="249CE4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7D102F6"/>
    <w:multiLevelType w:val="multilevel"/>
    <w:tmpl w:val="A97CAA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B1C6D7B"/>
    <w:multiLevelType w:val="multilevel"/>
    <w:tmpl w:val="A0EA9D14"/>
    <w:lvl w:ilvl="0">
      <w:start w:val="1"/>
      <w:numFmt w:val="decimal"/>
      <w:lvlText w:val="%1."/>
      <w:lvlJc w:val="left"/>
      <w:pPr>
        <w:tabs>
          <w:tab w:val="num" w:pos="0"/>
        </w:tabs>
        <w:ind w:left="720" w:hanging="360"/>
      </w:pPr>
      <w:rPr>
        <w:rFonts w:ascii="Times New Roman" w:hAnsi="Times New Roman" w:cs="Times New Roman"/>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BFC616D"/>
    <w:multiLevelType w:val="multilevel"/>
    <w:tmpl w:val="C522417E"/>
    <w:lvl w:ilvl="0">
      <w:start w:val="1"/>
      <w:numFmt w:val="decimal"/>
      <w:lvlText w:val="%1."/>
      <w:lvlJc w:val="left"/>
      <w:pPr>
        <w:tabs>
          <w:tab w:val="num" w:pos="0"/>
        </w:tabs>
        <w:ind w:left="396" w:hanging="360"/>
      </w:pPr>
    </w:lvl>
    <w:lvl w:ilvl="1">
      <w:start w:val="1"/>
      <w:numFmt w:val="lowerLetter"/>
      <w:lvlText w:val="%2."/>
      <w:lvlJc w:val="left"/>
      <w:pPr>
        <w:tabs>
          <w:tab w:val="num" w:pos="0"/>
        </w:tabs>
        <w:ind w:left="1116" w:hanging="360"/>
      </w:pPr>
    </w:lvl>
    <w:lvl w:ilvl="2">
      <w:start w:val="1"/>
      <w:numFmt w:val="lowerRoman"/>
      <w:lvlText w:val="%3."/>
      <w:lvlJc w:val="right"/>
      <w:pPr>
        <w:tabs>
          <w:tab w:val="num" w:pos="0"/>
        </w:tabs>
        <w:ind w:left="1836" w:hanging="180"/>
      </w:pPr>
    </w:lvl>
    <w:lvl w:ilvl="3">
      <w:start w:val="1"/>
      <w:numFmt w:val="decimal"/>
      <w:lvlText w:val="%4."/>
      <w:lvlJc w:val="left"/>
      <w:pPr>
        <w:tabs>
          <w:tab w:val="num" w:pos="0"/>
        </w:tabs>
        <w:ind w:left="2556" w:hanging="360"/>
      </w:pPr>
    </w:lvl>
    <w:lvl w:ilvl="4">
      <w:start w:val="1"/>
      <w:numFmt w:val="lowerLetter"/>
      <w:lvlText w:val="%5."/>
      <w:lvlJc w:val="left"/>
      <w:pPr>
        <w:tabs>
          <w:tab w:val="num" w:pos="0"/>
        </w:tabs>
        <w:ind w:left="3276" w:hanging="360"/>
      </w:pPr>
    </w:lvl>
    <w:lvl w:ilvl="5">
      <w:start w:val="1"/>
      <w:numFmt w:val="lowerRoman"/>
      <w:lvlText w:val="%6."/>
      <w:lvlJc w:val="right"/>
      <w:pPr>
        <w:tabs>
          <w:tab w:val="num" w:pos="0"/>
        </w:tabs>
        <w:ind w:left="3996" w:hanging="180"/>
      </w:pPr>
    </w:lvl>
    <w:lvl w:ilvl="6">
      <w:start w:val="1"/>
      <w:numFmt w:val="decimal"/>
      <w:lvlText w:val="%7."/>
      <w:lvlJc w:val="left"/>
      <w:pPr>
        <w:tabs>
          <w:tab w:val="num" w:pos="0"/>
        </w:tabs>
        <w:ind w:left="4716" w:hanging="360"/>
      </w:pPr>
    </w:lvl>
    <w:lvl w:ilvl="7">
      <w:start w:val="1"/>
      <w:numFmt w:val="lowerLetter"/>
      <w:lvlText w:val="%8."/>
      <w:lvlJc w:val="left"/>
      <w:pPr>
        <w:tabs>
          <w:tab w:val="num" w:pos="0"/>
        </w:tabs>
        <w:ind w:left="5436" w:hanging="360"/>
      </w:pPr>
    </w:lvl>
    <w:lvl w:ilvl="8">
      <w:start w:val="1"/>
      <w:numFmt w:val="lowerRoman"/>
      <w:lvlText w:val="%9."/>
      <w:lvlJc w:val="right"/>
      <w:pPr>
        <w:tabs>
          <w:tab w:val="num" w:pos="0"/>
        </w:tabs>
        <w:ind w:left="6156" w:hanging="180"/>
      </w:pPr>
    </w:lvl>
  </w:abstractNum>
  <w:abstractNum w:abstractNumId="14" w15:restartNumberingAfterBreak="0">
    <w:nsid w:val="70EF4F25"/>
    <w:multiLevelType w:val="multilevel"/>
    <w:tmpl w:val="0E2E609C"/>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76BB3861"/>
    <w:multiLevelType w:val="multilevel"/>
    <w:tmpl w:val="22FEB268"/>
    <w:lvl w:ilvl="0">
      <w:start w:val="1"/>
      <w:numFmt w:val="decimal"/>
      <w:lvlText w:val="%1."/>
      <w:lvlJc w:val="left"/>
      <w:pPr>
        <w:tabs>
          <w:tab w:val="num" w:pos="0"/>
        </w:tabs>
        <w:ind w:left="396" w:hanging="360"/>
      </w:pPr>
    </w:lvl>
    <w:lvl w:ilvl="1">
      <w:start w:val="1"/>
      <w:numFmt w:val="lowerLetter"/>
      <w:lvlText w:val="%2."/>
      <w:lvlJc w:val="left"/>
      <w:pPr>
        <w:tabs>
          <w:tab w:val="num" w:pos="0"/>
        </w:tabs>
        <w:ind w:left="1116" w:hanging="360"/>
      </w:pPr>
    </w:lvl>
    <w:lvl w:ilvl="2">
      <w:start w:val="1"/>
      <w:numFmt w:val="lowerRoman"/>
      <w:lvlText w:val="%3."/>
      <w:lvlJc w:val="right"/>
      <w:pPr>
        <w:tabs>
          <w:tab w:val="num" w:pos="0"/>
        </w:tabs>
        <w:ind w:left="1836" w:hanging="180"/>
      </w:pPr>
    </w:lvl>
    <w:lvl w:ilvl="3">
      <w:start w:val="1"/>
      <w:numFmt w:val="decimal"/>
      <w:lvlText w:val="%4."/>
      <w:lvlJc w:val="left"/>
      <w:pPr>
        <w:tabs>
          <w:tab w:val="num" w:pos="0"/>
        </w:tabs>
        <w:ind w:left="2556" w:hanging="360"/>
      </w:pPr>
    </w:lvl>
    <w:lvl w:ilvl="4">
      <w:start w:val="1"/>
      <w:numFmt w:val="lowerLetter"/>
      <w:lvlText w:val="%5."/>
      <w:lvlJc w:val="left"/>
      <w:pPr>
        <w:tabs>
          <w:tab w:val="num" w:pos="0"/>
        </w:tabs>
        <w:ind w:left="3276" w:hanging="360"/>
      </w:pPr>
    </w:lvl>
    <w:lvl w:ilvl="5">
      <w:start w:val="1"/>
      <w:numFmt w:val="lowerRoman"/>
      <w:lvlText w:val="%6."/>
      <w:lvlJc w:val="right"/>
      <w:pPr>
        <w:tabs>
          <w:tab w:val="num" w:pos="0"/>
        </w:tabs>
        <w:ind w:left="3996" w:hanging="180"/>
      </w:pPr>
    </w:lvl>
    <w:lvl w:ilvl="6">
      <w:start w:val="1"/>
      <w:numFmt w:val="decimal"/>
      <w:lvlText w:val="%7."/>
      <w:lvlJc w:val="left"/>
      <w:pPr>
        <w:tabs>
          <w:tab w:val="num" w:pos="0"/>
        </w:tabs>
        <w:ind w:left="4716" w:hanging="360"/>
      </w:pPr>
    </w:lvl>
    <w:lvl w:ilvl="7">
      <w:start w:val="1"/>
      <w:numFmt w:val="lowerLetter"/>
      <w:lvlText w:val="%8."/>
      <w:lvlJc w:val="left"/>
      <w:pPr>
        <w:tabs>
          <w:tab w:val="num" w:pos="0"/>
        </w:tabs>
        <w:ind w:left="5436" w:hanging="360"/>
      </w:pPr>
    </w:lvl>
    <w:lvl w:ilvl="8">
      <w:start w:val="1"/>
      <w:numFmt w:val="lowerRoman"/>
      <w:lvlText w:val="%9."/>
      <w:lvlJc w:val="right"/>
      <w:pPr>
        <w:tabs>
          <w:tab w:val="num" w:pos="0"/>
        </w:tabs>
        <w:ind w:left="6156" w:hanging="180"/>
      </w:pPr>
    </w:lvl>
  </w:abstractNum>
  <w:abstractNum w:abstractNumId="16" w15:restartNumberingAfterBreak="0">
    <w:nsid w:val="7B193F47"/>
    <w:multiLevelType w:val="multilevel"/>
    <w:tmpl w:val="9DE4E1D2"/>
    <w:lvl w:ilvl="0">
      <w:start w:val="8"/>
      <w:numFmt w:val="decimal"/>
      <w:lvlText w:val="%1"/>
      <w:lvlJc w:val="left"/>
      <w:pPr>
        <w:tabs>
          <w:tab w:val="num" w:pos="0"/>
        </w:tabs>
        <w:ind w:left="600" w:hanging="600"/>
      </w:pPr>
    </w:lvl>
    <w:lvl w:ilvl="1">
      <w:start w:val="2"/>
      <w:numFmt w:val="decimal"/>
      <w:lvlText w:val="%1.%2"/>
      <w:lvlJc w:val="left"/>
      <w:pPr>
        <w:tabs>
          <w:tab w:val="num" w:pos="0"/>
        </w:tabs>
        <w:ind w:left="1074" w:hanging="720"/>
      </w:pPr>
    </w:lvl>
    <w:lvl w:ilvl="2">
      <w:start w:val="2"/>
      <w:numFmt w:val="decimal"/>
      <w:lvlText w:val="%1.%2.%3"/>
      <w:lvlJc w:val="left"/>
      <w:pPr>
        <w:tabs>
          <w:tab w:val="num" w:pos="0"/>
        </w:tabs>
        <w:ind w:left="1428" w:hanging="720"/>
      </w:pPr>
    </w:lvl>
    <w:lvl w:ilvl="3">
      <w:start w:val="1"/>
      <w:numFmt w:val="decimal"/>
      <w:lvlText w:val="%1.%2.%3.%4"/>
      <w:lvlJc w:val="left"/>
      <w:pPr>
        <w:tabs>
          <w:tab w:val="num" w:pos="0"/>
        </w:tabs>
        <w:ind w:left="2142" w:hanging="1080"/>
      </w:pPr>
    </w:lvl>
    <w:lvl w:ilvl="4">
      <w:start w:val="1"/>
      <w:numFmt w:val="decimal"/>
      <w:lvlText w:val="%1.%2.%3.%4.%5"/>
      <w:lvlJc w:val="left"/>
      <w:pPr>
        <w:tabs>
          <w:tab w:val="num" w:pos="0"/>
        </w:tabs>
        <w:ind w:left="2856" w:hanging="1440"/>
      </w:pPr>
    </w:lvl>
    <w:lvl w:ilvl="5">
      <w:start w:val="1"/>
      <w:numFmt w:val="decimal"/>
      <w:lvlText w:val="%1.%2.%3.%4.%5.%6"/>
      <w:lvlJc w:val="left"/>
      <w:pPr>
        <w:tabs>
          <w:tab w:val="num" w:pos="0"/>
        </w:tabs>
        <w:ind w:left="3570" w:hanging="1800"/>
      </w:pPr>
    </w:lvl>
    <w:lvl w:ilvl="6">
      <w:start w:val="1"/>
      <w:numFmt w:val="decimal"/>
      <w:lvlText w:val="%1.%2.%3.%4.%5.%6.%7"/>
      <w:lvlJc w:val="left"/>
      <w:pPr>
        <w:tabs>
          <w:tab w:val="num" w:pos="0"/>
        </w:tabs>
        <w:ind w:left="3924" w:hanging="1800"/>
      </w:pPr>
    </w:lvl>
    <w:lvl w:ilvl="7">
      <w:start w:val="1"/>
      <w:numFmt w:val="decimal"/>
      <w:lvlText w:val="%1.%2.%3.%4.%5.%6.%7.%8"/>
      <w:lvlJc w:val="left"/>
      <w:pPr>
        <w:tabs>
          <w:tab w:val="num" w:pos="0"/>
        </w:tabs>
        <w:ind w:left="4638" w:hanging="2160"/>
      </w:pPr>
    </w:lvl>
    <w:lvl w:ilvl="8">
      <w:start w:val="1"/>
      <w:numFmt w:val="decimal"/>
      <w:lvlText w:val="%1.%2.%3.%4.%5.%6.%7.%8.%9"/>
      <w:lvlJc w:val="left"/>
      <w:pPr>
        <w:tabs>
          <w:tab w:val="num" w:pos="0"/>
        </w:tabs>
        <w:ind w:left="5352" w:hanging="2520"/>
      </w:pPr>
    </w:lvl>
  </w:abstractNum>
  <w:num w:numId="1">
    <w:abstractNumId w:val="14"/>
  </w:num>
  <w:num w:numId="2">
    <w:abstractNumId w:val="12"/>
  </w:num>
  <w:num w:numId="3">
    <w:abstractNumId w:val="8"/>
  </w:num>
  <w:num w:numId="4">
    <w:abstractNumId w:val="4"/>
  </w:num>
  <w:num w:numId="5">
    <w:abstractNumId w:val="3"/>
  </w:num>
  <w:num w:numId="6">
    <w:abstractNumId w:val="2"/>
  </w:num>
  <w:num w:numId="7">
    <w:abstractNumId w:val="0"/>
  </w:num>
  <w:num w:numId="8">
    <w:abstractNumId w:val="1"/>
  </w:num>
  <w:num w:numId="9">
    <w:abstractNumId w:val="6"/>
  </w:num>
  <w:num w:numId="10">
    <w:abstractNumId w:val="16"/>
  </w:num>
  <w:num w:numId="11">
    <w:abstractNumId w:val="10"/>
  </w:num>
  <w:num w:numId="12">
    <w:abstractNumId w:val="9"/>
  </w:num>
  <w:num w:numId="13">
    <w:abstractNumId w:val="7"/>
  </w:num>
  <w:num w:numId="14">
    <w:abstractNumId w:val="5"/>
  </w:num>
  <w:num w:numId="15">
    <w:abstractNumId w:val="15"/>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1E"/>
    <w:rsid w:val="002E4408"/>
    <w:rsid w:val="00457660"/>
    <w:rsid w:val="00607875"/>
    <w:rsid w:val="00743D22"/>
    <w:rsid w:val="00967AD8"/>
    <w:rsid w:val="00A11F1E"/>
    <w:rsid w:val="00B03772"/>
    <w:rsid w:val="00B503FD"/>
    <w:rsid w:val="00E466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2200"/>
  <w15:docId w15:val="{9D9FA029-3602-4C3E-A707-59E44290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3B7F"/>
    <w:pPr>
      <w:suppressAutoHyphens w:val="0"/>
    </w:pPr>
    <w:rPr>
      <w:sz w:val="24"/>
      <w:szCs w:val="24"/>
    </w:rPr>
  </w:style>
  <w:style w:type="paragraph" w:styleId="1">
    <w:name w:val="heading 1"/>
    <w:basedOn w:val="a0"/>
    <w:next w:val="a0"/>
    <w:link w:val="10"/>
    <w:qFormat/>
    <w:rsid w:val="00B960BF"/>
    <w:pPr>
      <w:keepNext/>
      <w:spacing w:before="240" w:after="60"/>
      <w:outlineLvl w:val="0"/>
    </w:pPr>
    <w:rPr>
      <w:rFonts w:ascii="Arial" w:eastAsia="Calibri" w:hAnsi="Arial" w:cs="Arial"/>
      <w:b/>
      <w:bCs/>
      <w:kern w:val="2"/>
      <w:sz w:val="32"/>
      <w:szCs w:val="32"/>
    </w:rPr>
  </w:style>
  <w:style w:type="paragraph" w:styleId="2">
    <w:name w:val="heading 2"/>
    <w:basedOn w:val="a0"/>
    <w:next w:val="a0"/>
    <w:qFormat/>
    <w:rsid w:val="000D5CFF"/>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6D62C1"/>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0"/>
    <w:next w:val="a0"/>
    <w:qFormat/>
    <w:rsid w:val="009074E2"/>
    <w:pPr>
      <w:spacing w:before="240" w:after="60"/>
      <w:outlineLvl w:val="4"/>
    </w:pPr>
    <w:rPr>
      <w:b/>
      <w:bCs/>
      <w:i/>
      <w:iCs/>
      <w:sz w:val="26"/>
      <w:szCs w:val="26"/>
    </w:rPr>
  </w:style>
  <w:style w:type="paragraph" w:styleId="8">
    <w:name w:val="heading 8"/>
    <w:basedOn w:val="a0"/>
    <w:next w:val="a0"/>
    <w:link w:val="80"/>
    <w:qFormat/>
    <w:rsid w:val="00FC7E6C"/>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TML">
    <w:name w:val="Стандартный HTML Знак"/>
    <w:link w:val="HTML0"/>
    <w:qFormat/>
    <w:rsid w:val="000D129A"/>
    <w:rPr>
      <w:rFonts w:ascii="Courier New" w:eastAsia="Courier New" w:hAnsi="Courier New" w:cs="Courier New"/>
      <w:lang w:val="ru-RU" w:eastAsia="ru-RU" w:bidi="ar-SA"/>
    </w:rPr>
  </w:style>
  <w:style w:type="character" w:styleId="a4">
    <w:name w:val="page number"/>
    <w:basedOn w:val="a1"/>
    <w:qFormat/>
    <w:rsid w:val="00086612"/>
  </w:style>
  <w:style w:type="character" w:customStyle="1" w:styleId="10">
    <w:name w:val="Заголовок 1 Знак"/>
    <w:link w:val="1"/>
    <w:qFormat/>
    <w:locked/>
    <w:rsid w:val="00B960BF"/>
    <w:rPr>
      <w:rFonts w:ascii="Arial" w:eastAsia="Calibri" w:hAnsi="Arial" w:cs="Arial"/>
      <w:b/>
      <w:bCs/>
      <w:kern w:val="2"/>
      <w:sz w:val="32"/>
      <w:szCs w:val="32"/>
      <w:lang w:val="ru-RU" w:eastAsia="ru-RU" w:bidi="ar-SA"/>
    </w:rPr>
  </w:style>
  <w:style w:type="character" w:customStyle="1" w:styleId="FontStyle150">
    <w:name w:val="Font Style150"/>
    <w:qFormat/>
    <w:rsid w:val="00B9072C"/>
    <w:rPr>
      <w:rFonts w:ascii="Times New Roman" w:hAnsi="Times New Roman" w:cs="Times New Roman"/>
      <w:color w:val="000000"/>
      <w:sz w:val="22"/>
      <w:szCs w:val="22"/>
    </w:rPr>
  </w:style>
  <w:style w:type="character" w:customStyle="1" w:styleId="FontStyle149">
    <w:name w:val="Font Style149"/>
    <w:qFormat/>
    <w:rsid w:val="00371FE8"/>
    <w:rPr>
      <w:rFonts w:ascii="Times New Roman" w:hAnsi="Times New Roman" w:cs="Times New Roman"/>
      <w:b/>
      <w:bCs/>
      <w:color w:val="000000"/>
      <w:sz w:val="22"/>
      <w:szCs w:val="22"/>
    </w:rPr>
  </w:style>
  <w:style w:type="character" w:customStyle="1" w:styleId="-0">
    <w:name w:val="Интернет-ссылка"/>
    <w:uiPriority w:val="99"/>
    <w:rsid w:val="0006712C"/>
    <w:rPr>
      <w:rFonts w:cs="Times New Roman"/>
      <w:color w:val="0000FF"/>
      <w:u w:val="single"/>
    </w:rPr>
  </w:style>
  <w:style w:type="character" w:styleId="a5">
    <w:name w:val="Strong"/>
    <w:qFormat/>
    <w:rsid w:val="009074E2"/>
    <w:rPr>
      <w:b/>
      <w:bCs/>
      <w:color w:val="003B77"/>
    </w:rPr>
  </w:style>
  <w:style w:type="character" w:customStyle="1" w:styleId="a6">
    <w:name w:val="Заголовок Знак"/>
    <w:link w:val="a7"/>
    <w:qFormat/>
    <w:rsid w:val="00084ECD"/>
    <w:rPr>
      <w:b/>
      <w:sz w:val="28"/>
      <w:szCs w:val="24"/>
    </w:rPr>
  </w:style>
  <w:style w:type="character" w:customStyle="1" w:styleId="a8">
    <w:name w:val="Основной текст с отступом Знак"/>
    <w:qFormat/>
    <w:rsid w:val="00D55C0E"/>
    <w:rPr>
      <w:sz w:val="24"/>
      <w:szCs w:val="24"/>
    </w:rPr>
  </w:style>
  <w:style w:type="character" w:customStyle="1" w:styleId="80">
    <w:name w:val="Заголовок 8 Знак"/>
    <w:link w:val="8"/>
    <w:qFormat/>
    <w:rsid w:val="00FC7E6C"/>
    <w:rPr>
      <w:i/>
      <w:iCs/>
      <w:sz w:val="24"/>
      <w:szCs w:val="24"/>
    </w:rPr>
  </w:style>
  <w:style w:type="character" w:customStyle="1" w:styleId="a9">
    <w:name w:val="Верхний колонтитул Знак"/>
    <w:link w:val="aa"/>
    <w:qFormat/>
    <w:locked/>
    <w:rsid w:val="00FC7E6C"/>
    <w:rPr>
      <w:sz w:val="24"/>
      <w:szCs w:val="24"/>
    </w:rPr>
  </w:style>
  <w:style w:type="character" w:customStyle="1" w:styleId="20">
    <w:name w:val="Основной текст 2 Знак"/>
    <w:link w:val="21"/>
    <w:qFormat/>
    <w:rsid w:val="00FC7E6C"/>
    <w:rPr>
      <w:sz w:val="24"/>
      <w:szCs w:val="24"/>
    </w:rPr>
  </w:style>
  <w:style w:type="character" w:customStyle="1" w:styleId="ab">
    <w:name w:val="Основной текст Знак"/>
    <w:link w:val="ac"/>
    <w:qFormat/>
    <w:rsid w:val="0007120A"/>
    <w:rPr>
      <w:sz w:val="24"/>
      <w:szCs w:val="24"/>
    </w:rPr>
  </w:style>
  <w:style w:type="character" w:customStyle="1" w:styleId="11">
    <w:name w:val="Основной текст с отступом Знак1"/>
    <w:link w:val="ad"/>
    <w:qFormat/>
    <w:rsid w:val="0007120A"/>
    <w:rPr>
      <w:sz w:val="28"/>
      <w:szCs w:val="28"/>
    </w:rPr>
  </w:style>
  <w:style w:type="character" w:customStyle="1" w:styleId="ae">
    <w:name w:val="Текст выноски Знак"/>
    <w:link w:val="af"/>
    <w:qFormat/>
    <w:rsid w:val="00693B39"/>
    <w:rPr>
      <w:rFonts w:ascii="Tahoma" w:hAnsi="Tahoma" w:cs="Tahoma"/>
      <w:sz w:val="16"/>
      <w:szCs w:val="16"/>
    </w:rPr>
  </w:style>
  <w:style w:type="character" w:styleId="af0">
    <w:name w:val="annotation reference"/>
    <w:uiPriority w:val="99"/>
    <w:unhideWhenUsed/>
    <w:qFormat/>
    <w:rsid w:val="002278F4"/>
    <w:rPr>
      <w:sz w:val="16"/>
      <w:szCs w:val="16"/>
    </w:rPr>
  </w:style>
  <w:style w:type="character" w:customStyle="1" w:styleId="af1">
    <w:name w:val="Текст примечания Знак"/>
    <w:link w:val="af2"/>
    <w:uiPriority w:val="99"/>
    <w:qFormat/>
    <w:rsid w:val="002278F4"/>
    <w:rPr>
      <w:rFonts w:ascii="Calibri" w:eastAsia="Calibri" w:hAnsi="Calibri"/>
      <w:lang w:eastAsia="en-US"/>
    </w:rPr>
  </w:style>
  <w:style w:type="character" w:customStyle="1" w:styleId="af3">
    <w:name w:val="Привязка сноски"/>
    <w:rPr>
      <w:vertAlign w:val="superscript"/>
    </w:rPr>
  </w:style>
  <w:style w:type="character" w:customStyle="1" w:styleId="FootnoteCharacters">
    <w:name w:val="Footnote Characters"/>
    <w:qFormat/>
    <w:rsid w:val="00396CBD"/>
    <w:rPr>
      <w:vertAlign w:val="superscript"/>
    </w:rPr>
  </w:style>
  <w:style w:type="character" w:customStyle="1" w:styleId="af4">
    <w:name w:val="Текст сноски Знак"/>
    <w:basedOn w:val="a1"/>
    <w:link w:val="af5"/>
    <w:qFormat/>
    <w:rsid w:val="00396CBD"/>
  </w:style>
  <w:style w:type="character" w:customStyle="1" w:styleId="af6">
    <w:name w:val="Абзац списка Знак"/>
    <w:link w:val="af7"/>
    <w:uiPriority w:val="34"/>
    <w:qFormat/>
    <w:locked/>
    <w:rsid w:val="00263F08"/>
    <w:rPr>
      <w:sz w:val="24"/>
      <w:szCs w:val="24"/>
    </w:rPr>
  </w:style>
  <w:style w:type="character" w:customStyle="1" w:styleId="-1">
    <w:name w:val="НИР-список Знак Знак"/>
    <w:link w:val="-"/>
    <w:qFormat/>
    <w:rsid w:val="00C70C4F"/>
    <w:rPr>
      <w:sz w:val="28"/>
      <w:szCs w:val="28"/>
      <w:lang w:val="x-none" w:eastAsia="x-none"/>
    </w:rPr>
  </w:style>
  <w:style w:type="character" w:customStyle="1" w:styleId="30">
    <w:name w:val="Заголовок 3 Знак"/>
    <w:basedOn w:val="a1"/>
    <w:link w:val="3"/>
    <w:semiHidden/>
    <w:qFormat/>
    <w:rsid w:val="006D62C1"/>
    <w:rPr>
      <w:rFonts w:asciiTheme="majorHAnsi" w:eastAsiaTheme="majorEastAsia" w:hAnsiTheme="majorHAnsi" w:cstheme="majorBidi"/>
      <w:color w:val="243F60" w:themeColor="accent1" w:themeShade="7F"/>
      <w:sz w:val="24"/>
      <w:szCs w:val="24"/>
    </w:rPr>
  </w:style>
  <w:style w:type="character" w:customStyle="1" w:styleId="12">
    <w:name w:val="Неразрешенное упоминание1"/>
    <w:basedOn w:val="a1"/>
    <w:uiPriority w:val="99"/>
    <w:semiHidden/>
    <w:unhideWhenUsed/>
    <w:qFormat/>
    <w:rsid w:val="004E13B3"/>
    <w:rPr>
      <w:color w:val="605E5C"/>
      <w:shd w:val="clear" w:color="auto" w:fill="E1DFDD"/>
    </w:rPr>
  </w:style>
  <w:style w:type="character" w:customStyle="1" w:styleId="af8">
    <w:name w:val="Ссылка указателя"/>
    <w:qFormat/>
  </w:style>
  <w:style w:type="paragraph" w:styleId="a7">
    <w:name w:val="Title"/>
    <w:basedOn w:val="a0"/>
    <w:next w:val="ac"/>
    <w:link w:val="a6"/>
    <w:qFormat/>
    <w:rsid w:val="00084ECD"/>
    <w:pPr>
      <w:jc w:val="center"/>
    </w:pPr>
    <w:rPr>
      <w:b/>
      <w:sz w:val="28"/>
    </w:rPr>
  </w:style>
  <w:style w:type="paragraph" w:styleId="ac">
    <w:name w:val="Body Text"/>
    <w:basedOn w:val="a0"/>
    <w:link w:val="ab"/>
    <w:rsid w:val="0007120A"/>
    <w:pPr>
      <w:spacing w:after="120"/>
    </w:pPr>
  </w:style>
  <w:style w:type="paragraph" w:styleId="af9">
    <w:name w:val="List"/>
    <w:basedOn w:val="ac"/>
    <w:rPr>
      <w:rFonts w:cs="Noto Sans Devanagari"/>
    </w:rPr>
  </w:style>
  <w:style w:type="paragraph" w:styleId="afa">
    <w:name w:val="caption"/>
    <w:basedOn w:val="a0"/>
    <w:qFormat/>
    <w:pPr>
      <w:suppressLineNumbers/>
      <w:spacing w:before="120" w:after="120"/>
    </w:pPr>
    <w:rPr>
      <w:rFonts w:cs="Noto Sans Devanagari"/>
      <w:i/>
      <w:iCs/>
    </w:rPr>
  </w:style>
  <w:style w:type="paragraph" w:styleId="afb">
    <w:name w:val="index heading"/>
    <w:basedOn w:val="a7"/>
  </w:style>
  <w:style w:type="paragraph" w:customStyle="1" w:styleId="ConsPlusTitle">
    <w:name w:val="ConsPlusTitle"/>
    <w:uiPriority w:val="99"/>
    <w:qFormat/>
    <w:rsid w:val="000D129A"/>
    <w:pPr>
      <w:widowControl w:val="0"/>
      <w:jc w:val="both"/>
    </w:pPr>
    <w:rPr>
      <w:b/>
      <w:bCs/>
      <w:sz w:val="24"/>
      <w:szCs w:val="24"/>
    </w:rPr>
  </w:style>
  <w:style w:type="paragraph" w:styleId="HTML0">
    <w:name w:val="HTML Preformatted"/>
    <w:basedOn w:val="a0"/>
    <w:link w:val="HTML"/>
    <w:qFormat/>
    <w:rsid w:val="000D1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customStyle="1" w:styleId="afc">
    <w:name w:val="Колонтитул"/>
    <w:basedOn w:val="a0"/>
    <w:qFormat/>
  </w:style>
  <w:style w:type="paragraph" w:styleId="afd">
    <w:name w:val="footer"/>
    <w:basedOn w:val="a0"/>
    <w:rsid w:val="00086612"/>
    <w:pPr>
      <w:tabs>
        <w:tab w:val="center" w:pos="4677"/>
        <w:tab w:val="right" w:pos="9355"/>
      </w:tabs>
    </w:pPr>
  </w:style>
  <w:style w:type="paragraph" w:customStyle="1" w:styleId="afe">
    <w:name w:val="Знак Знак Знак Знак Знак Знак Знак"/>
    <w:basedOn w:val="a0"/>
    <w:qFormat/>
    <w:rsid w:val="00B960BF"/>
    <w:pPr>
      <w:spacing w:after="160" w:line="240" w:lineRule="exact"/>
    </w:pPr>
    <w:rPr>
      <w:rFonts w:ascii="Verdana" w:hAnsi="Verdana"/>
      <w:sz w:val="20"/>
      <w:szCs w:val="20"/>
      <w:lang w:val="en-US" w:eastAsia="en-US"/>
    </w:rPr>
  </w:style>
  <w:style w:type="paragraph" w:customStyle="1" w:styleId="a">
    <w:name w:val="Маркированный."/>
    <w:basedOn w:val="a0"/>
    <w:qFormat/>
    <w:rsid w:val="00036149"/>
    <w:pPr>
      <w:numPr>
        <w:numId w:val="1"/>
      </w:numPr>
    </w:pPr>
    <w:rPr>
      <w:rFonts w:eastAsia="Calibri"/>
      <w:szCs w:val="22"/>
      <w:lang w:eastAsia="en-US"/>
    </w:rPr>
  </w:style>
  <w:style w:type="paragraph" w:customStyle="1" w:styleId="Style64">
    <w:name w:val="Style64"/>
    <w:basedOn w:val="a0"/>
    <w:qFormat/>
    <w:rsid w:val="00B9072C"/>
    <w:pPr>
      <w:widowControl w:val="0"/>
      <w:spacing w:line="274" w:lineRule="exact"/>
      <w:ind w:hanging="274"/>
    </w:pPr>
  </w:style>
  <w:style w:type="paragraph" w:styleId="aa">
    <w:name w:val="header"/>
    <w:basedOn w:val="a0"/>
    <w:link w:val="a9"/>
    <w:rsid w:val="008804AF"/>
    <w:pPr>
      <w:tabs>
        <w:tab w:val="center" w:pos="4677"/>
        <w:tab w:val="right" w:pos="9355"/>
      </w:tabs>
    </w:pPr>
  </w:style>
  <w:style w:type="paragraph" w:customStyle="1" w:styleId="Style29">
    <w:name w:val="Style29"/>
    <w:basedOn w:val="a0"/>
    <w:qFormat/>
    <w:rsid w:val="00371FE8"/>
    <w:pPr>
      <w:widowControl w:val="0"/>
      <w:spacing w:line="274" w:lineRule="exact"/>
    </w:pPr>
  </w:style>
  <w:style w:type="paragraph" w:styleId="af7">
    <w:name w:val="List Paragraph"/>
    <w:basedOn w:val="a0"/>
    <w:link w:val="af6"/>
    <w:uiPriority w:val="34"/>
    <w:qFormat/>
    <w:rsid w:val="00371FE8"/>
    <w:pPr>
      <w:widowControl w:val="0"/>
      <w:ind w:left="720"/>
      <w:contextualSpacing/>
    </w:pPr>
  </w:style>
  <w:style w:type="paragraph" w:customStyle="1" w:styleId="Default">
    <w:name w:val="Default"/>
    <w:qFormat/>
    <w:rsid w:val="00371FE8"/>
    <w:pPr>
      <w:jc w:val="both"/>
    </w:pPr>
    <w:rPr>
      <w:color w:val="000000"/>
      <w:sz w:val="24"/>
      <w:szCs w:val="24"/>
    </w:rPr>
  </w:style>
  <w:style w:type="paragraph" w:styleId="aff">
    <w:name w:val="Normal (Web)"/>
    <w:basedOn w:val="a0"/>
    <w:uiPriority w:val="34"/>
    <w:qFormat/>
    <w:rsid w:val="00E575DE"/>
    <w:pPr>
      <w:spacing w:beforeAutospacing="1" w:afterAutospacing="1"/>
    </w:pPr>
    <w:rPr>
      <w:rFonts w:ascii="Helvetica" w:hAnsi="Helvetica"/>
      <w:color w:val="000000"/>
      <w:sz w:val="11"/>
      <w:szCs w:val="11"/>
    </w:rPr>
  </w:style>
  <w:style w:type="paragraph" w:customStyle="1" w:styleId="13">
    <w:name w:val="Абзац списка1"/>
    <w:basedOn w:val="a0"/>
    <w:qFormat/>
    <w:rsid w:val="0006712C"/>
    <w:pPr>
      <w:ind w:left="720"/>
    </w:pPr>
    <w:rPr>
      <w:rFonts w:eastAsia="Calibri"/>
    </w:rPr>
  </w:style>
  <w:style w:type="paragraph" w:styleId="ad">
    <w:name w:val="Body Text Indent"/>
    <w:basedOn w:val="ac"/>
    <w:link w:val="11"/>
    <w:qFormat/>
    <w:rsid w:val="0007120A"/>
    <w:pPr>
      <w:ind w:firstLine="210"/>
    </w:pPr>
    <w:rPr>
      <w:sz w:val="28"/>
      <w:szCs w:val="28"/>
    </w:rPr>
  </w:style>
  <w:style w:type="paragraph" w:styleId="21">
    <w:name w:val="Body Text 2"/>
    <w:basedOn w:val="a0"/>
    <w:link w:val="20"/>
    <w:qFormat/>
    <w:rsid w:val="00FC7E6C"/>
    <w:pPr>
      <w:spacing w:after="120" w:line="480" w:lineRule="auto"/>
    </w:pPr>
  </w:style>
  <w:style w:type="paragraph" w:styleId="af">
    <w:name w:val="Balloon Text"/>
    <w:basedOn w:val="a0"/>
    <w:link w:val="ae"/>
    <w:qFormat/>
    <w:rsid w:val="00693B39"/>
    <w:rPr>
      <w:rFonts w:ascii="Tahoma" w:hAnsi="Tahoma"/>
      <w:sz w:val="16"/>
      <w:szCs w:val="16"/>
    </w:rPr>
  </w:style>
  <w:style w:type="paragraph" w:styleId="af2">
    <w:name w:val="annotation text"/>
    <w:basedOn w:val="a0"/>
    <w:link w:val="af1"/>
    <w:uiPriority w:val="99"/>
    <w:unhideWhenUsed/>
    <w:qFormat/>
    <w:rsid w:val="002278F4"/>
    <w:pPr>
      <w:spacing w:after="200"/>
    </w:pPr>
    <w:rPr>
      <w:rFonts w:ascii="Calibri" w:eastAsia="Calibri" w:hAnsi="Calibri"/>
      <w:sz w:val="20"/>
      <w:szCs w:val="20"/>
      <w:lang w:eastAsia="en-US"/>
    </w:rPr>
  </w:style>
  <w:style w:type="paragraph" w:customStyle="1" w:styleId="aff0">
    <w:name w:val="адрес"/>
    <w:basedOn w:val="a0"/>
    <w:qFormat/>
    <w:rsid w:val="0008434D"/>
    <w:pPr>
      <w:spacing w:line="240" w:lineRule="atLeast"/>
      <w:ind w:left="5103"/>
      <w:textAlignment w:val="baseline"/>
    </w:pPr>
    <w:rPr>
      <w:rFonts w:ascii="TimesDL" w:hAnsi="TimesDL"/>
      <w:sz w:val="26"/>
      <w:szCs w:val="20"/>
    </w:rPr>
  </w:style>
  <w:style w:type="paragraph" w:customStyle="1" w:styleId="14">
    <w:name w:val="Обычный1"/>
    <w:qFormat/>
    <w:rsid w:val="00396CBD"/>
    <w:pPr>
      <w:spacing w:line="360" w:lineRule="auto"/>
      <w:ind w:firstLine="709"/>
      <w:jc w:val="both"/>
    </w:pPr>
    <w:rPr>
      <w:sz w:val="28"/>
    </w:rPr>
  </w:style>
  <w:style w:type="paragraph" w:styleId="af5">
    <w:name w:val="footnote text"/>
    <w:basedOn w:val="a0"/>
    <w:link w:val="af4"/>
    <w:rsid w:val="00396CBD"/>
    <w:rPr>
      <w:sz w:val="20"/>
      <w:szCs w:val="20"/>
    </w:rPr>
  </w:style>
  <w:style w:type="paragraph" w:customStyle="1" w:styleId="22">
    <w:name w:val="Стиль2"/>
    <w:basedOn w:val="a0"/>
    <w:uiPriority w:val="99"/>
    <w:qFormat/>
    <w:rsid w:val="00396CBD"/>
    <w:pPr>
      <w:spacing w:line="400" w:lineRule="exact"/>
      <w:ind w:firstLine="709"/>
      <w:textAlignment w:val="baseline"/>
    </w:pPr>
    <w:rPr>
      <w:rFonts w:ascii="TimesDL" w:hAnsi="TimesDL"/>
      <w:color w:val="000000"/>
      <w:sz w:val="26"/>
      <w:szCs w:val="20"/>
    </w:rPr>
  </w:style>
  <w:style w:type="paragraph" w:styleId="aff1">
    <w:name w:val="TOC Heading"/>
    <w:basedOn w:val="1"/>
    <w:next w:val="a0"/>
    <w:uiPriority w:val="39"/>
    <w:unhideWhenUsed/>
    <w:qFormat/>
    <w:rsid w:val="009363A2"/>
    <w:pPr>
      <w:keepLines/>
      <w:spacing w:before="480" w:after="0" w:line="276" w:lineRule="auto"/>
      <w:outlineLvl w:val="9"/>
    </w:pPr>
    <w:rPr>
      <w:rFonts w:ascii="Cambria" w:eastAsia="Times New Roman" w:hAnsi="Cambria" w:cs="Times New Roman"/>
      <w:color w:val="365F91"/>
      <w:kern w:val="0"/>
      <w:sz w:val="28"/>
      <w:szCs w:val="28"/>
    </w:rPr>
  </w:style>
  <w:style w:type="paragraph" w:styleId="15">
    <w:name w:val="toc 1"/>
    <w:basedOn w:val="a0"/>
    <w:next w:val="a0"/>
    <w:autoRedefine/>
    <w:uiPriority w:val="39"/>
    <w:rsid w:val="005A520F"/>
    <w:pPr>
      <w:tabs>
        <w:tab w:val="right" w:leader="dot" w:pos="9344"/>
      </w:tabs>
    </w:pPr>
    <w:rPr>
      <w:lang w:val="x-none" w:eastAsia="x-none"/>
    </w:rPr>
  </w:style>
  <w:style w:type="paragraph" w:customStyle="1" w:styleId="ConsPlusNormal">
    <w:name w:val="ConsPlusNormal"/>
    <w:uiPriority w:val="99"/>
    <w:qFormat/>
    <w:rsid w:val="00C70DCC"/>
    <w:pPr>
      <w:widowControl w:val="0"/>
      <w:ind w:firstLine="720"/>
    </w:pPr>
    <w:rPr>
      <w:rFonts w:ascii="Arial" w:hAnsi="Arial" w:cs="Arial"/>
      <w:lang w:eastAsia="ar-SA"/>
    </w:rPr>
  </w:style>
  <w:style w:type="paragraph" w:customStyle="1" w:styleId="ConsPlusTitlePage">
    <w:name w:val="ConsPlusTitlePage"/>
    <w:uiPriority w:val="99"/>
    <w:qFormat/>
    <w:rsid w:val="00C70C4F"/>
    <w:pPr>
      <w:widowControl w:val="0"/>
    </w:pPr>
    <w:rPr>
      <w:rFonts w:ascii="Tahoma" w:hAnsi="Tahoma" w:cs="Tahoma"/>
    </w:rPr>
  </w:style>
  <w:style w:type="paragraph" w:customStyle="1" w:styleId="-">
    <w:name w:val="НИР-список Знак"/>
    <w:basedOn w:val="a0"/>
    <w:link w:val="-1"/>
    <w:qFormat/>
    <w:rsid w:val="00C70C4F"/>
    <w:pPr>
      <w:numPr>
        <w:numId w:val="4"/>
      </w:numPr>
      <w:tabs>
        <w:tab w:val="left" w:pos="993"/>
      </w:tabs>
      <w:spacing w:line="360" w:lineRule="auto"/>
      <w:ind w:left="0" w:firstLine="709"/>
    </w:pPr>
    <w:rPr>
      <w:sz w:val="28"/>
      <w:szCs w:val="28"/>
      <w:lang w:val="x-none" w:eastAsia="x-none"/>
    </w:rPr>
  </w:style>
  <w:style w:type="paragraph" w:styleId="23">
    <w:name w:val="toc 2"/>
    <w:basedOn w:val="a0"/>
    <w:next w:val="a0"/>
    <w:autoRedefine/>
    <w:uiPriority w:val="39"/>
    <w:unhideWhenUsed/>
    <w:rsid w:val="006D62C1"/>
    <w:pPr>
      <w:spacing w:after="100"/>
      <w:ind w:left="240"/>
    </w:pPr>
  </w:style>
  <w:style w:type="paragraph" w:styleId="31">
    <w:name w:val="toc 3"/>
    <w:basedOn w:val="a0"/>
    <w:next w:val="a0"/>
    <w:autoRedefine/>
    <w:uiPriority w:val="39"/>
    <w:unhideWhenUsed/>
    <w:rsid w:val="006D62C1"/>
    <w:pPr>
      <w:spacing w:after="100"/>
      <w:ind w:left="480"/>
    </w:pPr>
  </w:style>
  <w:style w:type="paragraph" w:customStyle="1" w:styleId="aff2">
    <w:name w:val="Содержимое врезки"/>
    <w:basedOn w:val="a0"/>
    <w:qFormat/>
  </w:style>
  <w:style w:type="table" w:styleId="aff3">
    <w:name w:val="Table Grid"/>
    <w:basedOn w:val="a2"/>
    <w:uiPriority w:val="39"/>
    <w:rsid w:val="000D1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rsid w:val="00263F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uiPriority w:val="59"/>
    <w:rsid w:val="00D04C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ru/" TargetMode="External"/><Relationship Id="rId18" Type="http://schemas.openxmlformats.org/officeDocument/2006/relationships/hyperlink" Target="http://biblioclub.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www.government.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gov.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kodeks.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fostat.ru/" TargetMode="External"/><Relationship Id="rId22" Type="http://schemas.openxmlformats.org/officeDocument/2006/relationships/hyperlink" Target="https://cyberlenink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4251-A66C-475C-9E6F-AE6F41590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05031-EC90-481A-B8DE-722ABDEE2213}">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B9DAE47A-F851-4572-81FE-E49A8FA22B84}">
  <ds:schemaRefs>
    <ds:schemaRef ds:uri="http://schemas.microsoft.com/sharepoint/v3/contenttype/forms"/>
  </ds:schemaRefs>
</ds:datastoreItem>
</file>

<file path=customXml/itemProps4.xml><?xml version="1.0" encoding="utf-8"?>
<ds:datastoreItem xmlns:ds="http://schemas.openxmlformats.org/officeDocument/2006/customXml" ds:itemID="{F1F845EB-6C48-4147-9D8F-83639B43E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1</Pages>
  <Words>8519</Words>
  <Characters>48564</Characters>
  <Application>Microsoft Office Word</Application>
  <DocSecurity>0</DocSecurity>
  <Lines>404</Lines>
  <Paragraphs>113</Paragraphs>
  <ScaleCrop>false</ScaleCrop>
  <Company/>
  <LinksUpToDate>false</LinksUpToDate>
  <CharactersWithSpaces>56970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dc:description/>
  <cp:lastModifiedBy>Борисова Екатерина Владимировна</cp:lastModifiedBy>
  <cp:revision>145</cp:revision>
  <cp:lastPrinted>2014-04-28T12:12:00Z</cp:lastPrinted>
  <dcterms:created xsi:type="dcterms:W3CDTF">2021-09-30T07:10:00Z</dcterms:created>
  <dcterms:modified xsi:type="dcterms:W3CDTF">2022-12-12T06:20:00Z</dcterms:modified>
  <dc:language>ru-RU</dc:language>
</cp:coreProperties>
</file>